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/AUTORIZZAZIONESPOSTAMENTO TRAPLESSIALUNNI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29510C" w:rsidP="009E0467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3C3B68" w:rsidP="009E0467">
      <w:pPr>
        <w:pStyle w:val="Corpodeltesto"/>
        <w:spacing w:before="54"/>
        <w:jc w:val="both"/>
        <w:rPr>
          <w:rFonts w:ascii="Times New Roman" w:hAnsi="Times New Roman" w:cs="Times New Roman"/>
          <w:b w:val="0"/>
        </w:rPr>
      </w:pPr>
    </w:p>
    <w:p w:rsidR="003C3B68" w:rsidRPr="009E0467" w:rsidRDefault="0029510C" w:rsidP="009E0467">
      <w:pPr>
        <w:pStyle w:val="Corpodeltesto"/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B772F3" w:rsidRPr="00B772F3" w:rsidRDefault="0029510C" w:rsidP="00B772F3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la sala Teatro sita nella sede del Plesso di via Baviera, </w:t>
      </w:r>
      <w:r w:rsidR="00250A8A"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Mercole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dì 1</w:t>
      </w:r>
      <w:r w:rsidR="00250A8A"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/0</w:t>
      </w:r>
      <w:r w:rsidR="00250A8A"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/2025 </w:t>
      </w:r>
      <w:r w:rsidRPr="00B772F3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>per partecipare all’incontro</w:t>
      </w:r>
      <w:r w:rsidRPr="00B772F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 </w:t>
      </w:r>
      <w:r w:rsidR="009E0467" w:rsidRPr="00B772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 </w:t>
      </w:r>
      <w:r w:rsidR="009E0467" w:rsidRPr="00B772F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Comando Generale della</w:t>
      </w:r>
      <w:r w:rsidR="009E0467" w:rsidRPr="00B772F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250A8A" w:rsidRPr="00B772F3">
        <w:rPr>
          <w:rFonts w:ascii="Times New Roman" w:hAnsi="Times New Roman" w:cs="Times New Roman"/>
          <w:b/>
          <w:sz w:val="20"/>
          <w:szCs w:val="20"/>
        </w:rPr>
        <w:t>Guardia di Finanza</w:t>
      </w:r>
      <w:r w:rsidR="009E0467" w:rsidRPr="00B772F3">
        <w:rPr>
          <w:rFonts w:ascii="Times New Roman" w:hAnsi="Times New Roman" w:cs="Times New Roman"/>
          <w:b/>
          <w:sz w:val="20"/>
          <w:szCs w:val="20"/>
        </w:rPr>
        <w:t xml:space="preserve"> per il</w:t>
      </w:r>
      <w:r w:rsidR="00250A8A" w:rsidRPr="00B772F3">
        <w:rPr>
          <w:rFonts w:ascii="Times New Roman" w:hAnsi="Times New Roman" w:cs="Times New Roman"/>
          <w:b/>
          <w:sz w:val="20"/>
          <w:szCs w:val="20"/>
        </w:rPr>
        <w:t xml:space="preserve"> progetto “Educazione alla legalità economica” </w:t>
      </w:r>
      <w:r w:rsidR="00250A8A" w:rsidRPr="00B772F3">
        <w:rPr>
          <w:rFonts w:ascii="Times New Roman" w:hAnsi="Times New Roman" w:cs="Times New Roman"/>
          <w:sz w:val="20"/>
          <w:szCs w:val="20"/>
        </w:rPr>
        <w:t xml:space="preserve">promosso </w:t>
      </w:r>
      <w:r w:rsidR="009E0467" w:rsidRPr="00B772F3">
        <w:rPr>
          <w:rFonts w:ascii="Times New Roman" w:hAnsi="Times New Roman" w:cs="Times New Roman"/>
          <w:sz w:val="20"/>
          <w:szCs w:val="20"/>
        </w:rPr>
        <w:t>da un</w:t>
      </w:r>
      <w:r w:rsidR="009E0467" w:rsidRPr="00B772F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Protocollo d’Intesa</w:t>
      </w:r>
      <w:r w:rsidR="009E0467" w:rsidRPr="00B772F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E0467" w:rsidRPr="00B772F3">
        <w:rPr>
          <w:rFonts w:ascii="Times New Roman" w:hAnsi="Times New Roman" w:cs="Times New Roman"/>
          <w:sz w:val="20"/>
          <w:szCs w:val="20"/>
        </w:rPr>
        <w:t xml:space="preserve">con </w:t>
      </w:r>
      <w:r w:rsidR="00250A8A" w:rsidRPr="00B772F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Ministero dell’Istruzione e del Merito</w:t>
      </w:r>
      <w:r w:rsidR="00250A8A" w:rsidRPr="00B772F3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</w:t>
      </w:r>
      <w:r w:rsidR="00B772F3" w:rsidRPr="00B772F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finalizzato a promuovere un programma di attività sulla legalità economica a favore degli studenti delle scuole primarie e secondarie di I e II grado.</w:t>
      </w: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7D49E1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 w:rsidRPr="009E0467"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9546C"/>
    <w:rsid w:val="001E2FF8"/>
    <w:rsid w:val="00250A8A"/>
    <w:rsid w:val="0029510C"/>
    <w:rsid w:val="003C3B68"/>
    <w:rsid w:val="00697DA5"/>
    <w:rsid w:val="007D49E1"/>
    <w:rsid w:val="009E0467"/>
    <w:rsid w:val="00B7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4</cp:revision>
  <dcterms:created xsi:type="dcterms:W3CDTF">2025-03-11T12:02:00Z</dcterms:created>
  <dcterms:modified xsi:type="dcterms:W3CDTF">2025-03-11T15:19:00Z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