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05CB" w:rsidRPr="00F212FD" w:rsidRDefault="00000000" w:rsidP="00260766">
      <w:pPr>
        <w:spacing w:after="5" w:line="268" w:lineRule="auto"/>
        <w:ind w:left="3587" w:hanging="10"/>
        <w:jc w:val="both"/>
        <w:rPr>
          <w:rFonts w:ascii="Times New Roman" w:hAnsi="Times New Roman" w:cs="Times New Roman"/>
          <w:sz w:val="24"/>
        </w:rPr>
      </w:pPr>
      <w:r w:rsidRPr="00F212FD">
        <w:rPr>
          <w:rFonts w:ascii="Times New Roman" w:eastAsia="Times New Roman" w:hAnsi="Times New Roman" w:cs="Times New Roman"/>
          <w:sz w:val="24"/>
        </w:rPr>
        <w:t xml:space="preserve">ISTITUTO COMPRENSIVIO </w:t>
      </w:r>
    </w:p>
    <w:p w:rsidR="008605CB" w:rsidRPr="00F212FD" w:rsidRDefault="00000000" w:rsidP="00260766">
      <w:pPr>
        <w:spacing w:after="5" w:line="268" w:lineRule="auto"/>
        <w:ind w:left="32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PRINCIPESSA ELENA DI NAPOLI </w:t>
      </w:r>
    </w:p>
    <w:p w:rsidR="008605CB" w:rsidRPr="00F212FD" w:rsidRDefault="00000000" w:rsidP="00260766">
      <w:pPr>
        <w:spacing w:after="5" w:line="268" w:lineRule="auto"/>
        <w:ind w:left="27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SCUOLA SECONDARIA DI PRIMO GRADO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260766" w:rsidP="00260766">
      <w:pPr>
        <w:spacing w:after="0"/>
        <w:ind w:left="5046"/>
        <w:jc w:val="both"/>
        <w:rPr>
          <w:rFonts w:ascii="Times New Roman" w:hAnsi="Times New Roman" w:cs="Times New Roman"/>
          <w:sz w:val="24"/>
        </w:rPr>
      </w:pPr>
      <w:r w:rsidRPr="00F212FD">
        <w:rPr>
          <w:rFonts w:ascii="Times New Roman" w:hAnsi="Times New Roman" w:cs="Times New Roman"/>
          <w:noProof/>
          <w:sz w:val="24"/>
        </w:rPr>
        <mc:AlternateContent>
          <mc:Choice Requires="wpg">
            <w:drawing>
              <wp:anchor distT="0" distB="0" distL="114300" distR="114300" simplePos="0" relativeHeight="251658240" behindDoc="0" locked="0" layoutInCell="1" allowOverlap="1">
                <wp:simplePos x="0" y="0"/>
                <wp:positionH relativeFrom="column">
                  <wp:posOffset>802105</wp:posOffset>
                </wp:positionH>
                <wp:positionV relativeFrom="paragraph">
                  <wp:posOffset>100360</wp:posOffset>
                </wp:positionV>
                <wp:extent cx="4853686" cy="710692"/>
                <wp:effectExtent l="0" t="0" r="0" b="635"/>
                <wp:wrapNone/>
                <wp:docPr id="4171" name="Group 4171" descr="ESAMI DI STATO"/>
                <wp:cNvGraphicFramePr/>
                <a:graphic xmlns:a="http://schemas.openxmlformats.org/drawingml/2006/main">
                  <a:graphicData uri="http://schemas.microsoft.com/office/word/2010/wordprocessingGroup">
                    <wpg:wgp>
                      <wpg:cNvGrpSpPr/>
                      <wpg:grpSpPr>
                        <a:xfrm>
                          <a:off x="0" y="0"/>
                          <a:ext cx="4853686" cy="710692"/>
                          <a:chOff x="0" y="0"/>
                          <a:chExt cx="4853686" cy="710692"/>
                        </a:xfrm>
                      </wpg:grpSpPr>
                      <wps:wsp>
                        <wps:cNvPr id="265" name="Shape 265"/>
                        <wps:cNvSpPr/>
                        <wps:spPr>
                          <a:xfrm>
                            <a:off x="38100" y="402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6" name="Shape 266"/>
                        <wps:cNvSpPr/>
                        <wps:spPr>
                          <a:xfrm>
                            <a:off x="455676" y="2540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7" name="Shape 267"/>
                        <wps:cNvSpPr/>
                        <wps:spPr>
                          <a:xfrm>
                            <a:off x="761746" y="1603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8" name="Shape 268"/>
                        <wps:cNvSpPr/>
                        <wps:spPr>
                          <a:xfrm>
                            <a:off x="935990" y="267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9" name="Shape 269"/>
                        <wps:cNvSpPr/>
                        <wps:spPr>
                          <a:xfrm>
                            <a:off x="1200658" y="402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0" name="Shape 270"/>
                        <wps:cNvSpPr/>
                        <wps:spPr>
                          <a:xfrm>
                            <a:off x="1764792" y="402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1" name="Shape 271"/>
                        <wps:cNvSpPr/>
                        <wps:spPr>
                          <a:xfrm>
                            <a:off x="2142617" y="402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2" name="Shape 272"/>
                        <wps:cNvSpPr/>
                        <wps:spPr>
                          <a:xfrm>
                            <a:off x="2364676" y="458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2"/>
                                  <a:pt x="33909" y="90243"/>
                                  <a:pt x="25733" y="76877"/>
                                </a:cubicBezTo>
                                <a:lnTo>
                                  <a:pt x="0" y="47793"/>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3" name="Shape 273"/>
                        <wps:cNvSpPr/>
                        <wps:spPr>
                          <a:xfrm>
                            <a:off x="2578354" y="402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4" name="Shape 274"/>
                        <wps:cNvSpPr/>
                        <wps:spPr>
                          <a:xfrm>
                            <a:off x="2979293" y="2540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5" name="Shape 275"/>
                        <wps:cNvSpPr/>
                        <wps:spPr>
                          <a:xfrm>
                            <a:off x="3302381" y="402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6" name="Shape 276"/>
                        <wps:cNvSpPr/>
                        <wps:spPr>
                          <a:xfrm>
                            <a:off x="3639693" y="1608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7" name="Shape 277"/>
                        <wps:cNvSpPr/>
                        <wps:spPr>
                          <a:xfrm>
                            <a:off x="3813810" y="267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8" name="Shape 278"/>
                        <wps:cNvSpPr/>
                        <wps:spPr>
                          <a:xfrm>
                            <a:off x="4043807" y="402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9" name="Shape 279"/>
                        <wps:cNvSpPr/>
                        <wps:spPr>
                          <a:xfrm>
                            <a:off x="4433443" y="271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0" name="Shape 280"/>
                        <wps:cNvSpPr/>
                        <wps:spPr>
                          <a:xfrm>
                            <a:off x="4643501" y="313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1" name="Shape 281"/>
                        <wps:cNvSpPr/>
                        <wps:spPr>
                          <a:xfrm>
                            <a:off x="0" y="148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 name="Shape 282"/>
                        <wps:cNvSpPr/>
                        <wps:spPr>
                          <a:xfrm>
                            <a:off x="417576" y="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723646" y="1349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 name="Shape 284"/>
                        <wps:cNvSpPr/>
                        <wps:spPr>
                          <a:xfrm>
                            <a:off x="897890" y="13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1162558" y="148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1726692" y="148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2104517" y="148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2326576" y="204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1"/>
                                  <a:pt x="33909" y="90243"/>
                                  <a:pt x="25733" y="76876"/>
                                </a:cubicBezTo>
                                <a:lnTo>
                                  <a:pt x="0" y="477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2540254" y="148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2941193" y="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3264281" y="148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3601593" y="1354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3775710" y="13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4005707" y="148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4395343" y="17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4605401" y="59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0" y="14859"/>
                            <a:ext cx="359791" cy="654939"/>
                          </a:xfrm>
                          <a:custGeom>
                            <a:avLst/>
                            <a:gdLst/>
                            <a:ahLst/>
                            <a:cxnLst/>
                            <a:rect l="0" t="0" r="0" b="0"/>
                            <a:pathLst>
                              <a:path w="359791" h="654939">
                                <a:moveTo>
                                  <a:pt x="150876" y="37719"/>
                                </a:move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8" name="Shape 298"/>
                        <wps:cNvSpPr/>
                        <wps:spPr>
                          <a:xfrm>
                            <a:off x="417576"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9" name="Shape 299"/>
                        <wps:cNvSpPr/>
                        <wps:spPr>
                          <a:xfrm>
                            <a:off x="723646" y="1397"/>
                            <a:ext cx="420243" cy="668401"/>
                          </a:xfrm>
                          <a:custGeom>
                            <a:avLst/>
                            <a:gdLst/>
                            <a:ahLst/>
                            <a:cxnLst/>
                            <a:rect l="0" t="0" r="0" b="0"/>
                            <a:pathLst>
                              <a:path w="420243" h="668401">
                                <a:moveTo>
                                  <a:pt x="243967" y="481965"/>
                                </a:moveTo>
                                <a:cubicBezTo>
                                  <a:pt x="197358" y="481965"/>
                                  <a:pt x="150749" y="481965"/>
                                  <a:pt x="104267" y="481965"/>
                                </a:cubicBezTo>
                                <a:cubicBezTo>
                                  <a:pt x="98806" y="503301"/>
                                  <a:pt x="92964" y="524383"/>
                                  <a:pt x="87503" y="545719"/>
                                </a:cubicBezTo>
                                <a:cubicBezTo>
                                  <a:pt x="82042" y="566928"/>
                                  <a:pt x="79375" y="584454"/>
                                  <a:pt x="79375" y="598297"/>
                                </a:cubicBezTo>
                                <a:cubicBezTo>
                                  <a:pt x="79375" y="616712"/>
                                  <a:pt x="83820" y="630174"/>
                                  <a:pt x="92837" y="638937"/>
                                </a:cubicBezTo>
                                <a:cubicBezTo>
                                  <a:pt x="98044" y="644271"/>
                                  <a:pt x="110871" y="648081"/>
                                  <a:pt x="131572" y="650494"/>
                                </a:cubicBezTo>
                                <a:cubicBezTo>
                                  <a:pt x="131572" y="656463"/>
                                  <a:pt x="131572" y="662432"/>
                                  <a:pt x="131572" y="668401"/>
                                </a:cubicBezTo>
                                <a:cubicBezTo>
                                  <a:pt x="87757" y="668401"/>
                                  <a:pt x="43942" y="668401"/>
                                  <a:pt x="0" y="668401"/>
                                </a:cubicBezTo>
                                <a:cubicBezTo>
                                  <a:pt x="0" y="662432"/>
                                  <a:pt x="0" y="656463"/>
                                  <a:pt x="0" y="650494"/>
                                </a:cubicBezTo>
                                <a:cubicBezTo>
                                  <a:pt x="14224" y="647065"/>
                                  <a:pt x="26162" y="637032"/>
                                  <a:pt x="35052" y="621030"/>
                                </a:cubicBezTo>
                                <a:cubicBezTo>
                                  <a:pt x="43942" y="605028"/>
                                  <a:pt x="55753" y="572389"/>
                                  <a:pt x="68834" y="522478"/>
                                </a:cubicBezTo>
                                <a:cubicBezTo>
                                  <a:pt x="115189" y="348107"/>
                                  <a:pt x="164084" y="174498"/>
                                  <a:pt x="210439" y="0"/>
                                </a:cubicBezTo>
                                <a:cubicBezTo>
                                  <a:pt x="212217" y="0"/>
                                  <a:pt x="214122" y="0"/>
                                  <a:pt x="216027" y="0"/>
                                </a:cubicBezTo>
                                <a:cubicBezTo>
                                  <a:pt x="262636" y="179324"/>
                                  <a:pt x="311912" y="357759"/>
                                  <a:pt x="358648" y="537083"/>
                                </a:cubicBezTo>
                                <a:cubicBezTo>
                                  <a:pt x="372110" y="587883"/>
                                  <a:pt x="383667" y="620014"/>
                                  <a:pt x="392176" y="633095"/>
                                </a:cubicBezTo>
                                <a:cubicBezTo>
                                  <a:pt x="398780" y="643382"/>
                                  <a:pt x="408305" y="649097"/>
                                  <a:pt x="420243" y="650494"/>
                                </a:cubicBezTo>
                                <a:cubicBezTo>
                                  <a:pt x="420243" y="656463"/>
                                  <a:pt x="420243" y="662432"/>
                                  <a:pt x="420243" y="668401"/>
                                </a:cubicBezTo>
                                <a:cubicBezTo>
                                  <a:pt x="356362" y="668401"/>
                                  <a:pt x="292608" y="668401"/>
                                  <a:pt x="228727" y="668401"/>
                                </a:cubicBezTo>
                                <a:cubicBezTo>
                                  <a:pt x="228727" y="662432"/>
                                  <a:pt x="228727" y="656463"/>
                                  <a:pt x="228727" y="650494"/>
                                </a:cubicBezTo>
                                <a:cubicBezTo>
                                  <a:pt x="231394" y="650494"/>
                                  <a:pt x="234061" y="650494"/>
                                  <a:pt x="236728" y="650494"/>
                                </a:cubicBezTo>
                                <a:cubicBezTo>
                                  <a:pt x="252095" y="650494"/>
                                  <a:pt x="263017" y="647192"/>
                                  <a:pt x="268986" y="639953"/>
                                </a:cubicBezTo>
                                <a:cubicBezTo>
                                  <a:pt x="273431" y="634619"/>
                                  <a:pt x="275463" y="627380"/>
                                  <a:pt x="275463" y="617728"/>
                                </a:cubicBezTo>
                                <a:cubicBezTo>
                                  <a:pt x="275463" y="611886"/>
                                  <a:pt x="274828" y="606171"/>
                                  <a:pt x="273812" y="599821"/>
                                </a:cubicBezTo>
                                <a:cubicBezTo>
                                  <a:pt x="273431" y="596900"/>
                                  <a:pt x="270383" y="584962"/>
                                  <a:pt x="265049" y="563626"/>
                                </a:cubicBezTo>
                                <a:cubicBezTo>
                                  <a:pt x="258064" y="536321"/>
                                  <a:pt x="250825" y="509270"/>
                                  <a:pt x="243967"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0" name="Shape 300"/>
                        <wps:cNvSpPr/>
                        <wps:spPr>
                          <a:xfrm>
                            <a:off x="838073" y="222123"/>
                            <a:ext cx="119634" cy="225552"/>
                          </a:xfrm>
                          <a:custGeom>
                            <a:avLst/>
                            <a:gdLst/>
                            <a:ahLst/>
                            <a:cxnLst/>
                            <a:rect l="0" t="0" r="0" b="0"/>
                            <a:pathLst>
                              <a:path w="119634" h="225552">
                                <a:moveTo>
                                  <a:pt x="119634" y="225552"/>
                                </a:moveTo>
                                <a:cubicBezTo>
                                  <a:pt x="100330" y="150241"/>
                                  <a:pt x="80010" y="75311"/>
                                  <a:pt x="60706" y="0"/>
                                </a:cubicBezTo>
                                <a:cubicBezTo>
                                  <a:pt x="40767" y="75311"/>
                                  <a:pt x="19812" y="150241"/>
                                  <a:pt x="0" y="225552"/>
                                </a:cubicBezTo>
                                <a:cubicBezTo>
                                  <a:pt x="39878" y="225552"/>
                                  <a:pt x="79756"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1" name="Shape 301"/>
                        <wps:cNvSpPr/>
                        <wps:spPr>
                          <a:xfrm>
                            <a:off x="1162558" y="14859"/>
                            <a:ext cx="541274" cy="654939"/>
                          </a:xfrm>
                          <a:custGeom>
                            <a:avLst/>
                            <a:gdLst/>
                            <a:ahLst/>
                            <a:cxnLst/>
                            <a:rect l="0" t="0" r="0" b="0"/>
                            <a:pathLst>
                              <a:path w="541274" h="654939">
                                <a:moveTo>
                                  <a:pt x="272923" y="431800"/>
                                </a:move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ubicBezTo>
                                  <a:pt x="53848" y="0"/>
                                  <a:pt x="107696" y="0"/>
                                  <a:pt x="161671" y="0"/>
                                </a:cubicBezTo>
                                <a:cubicBezTo>
                                  <a:pt x="197993" y="144145"/>
                                  <a:pt x="236474" y="287782"/>
                                  <a:pt x="272923" y="43180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2" name="Shape 302"/>
                        <wps:cNvSpPr/>
                        <wps:spPr>
                          <a:xfrm>
                            <a:off x="1726692" y="14859"/>
                            <a:ext cx="206756" cy="654939"/>
                          </a:xfrm>
                          <a:custGeom>
                            <a:avLst/>
                            <a:gdLst/>
                            <a:ahLst/>
                            <a:cxnLst/>
                            <a:rect l="0" t="0" r="0" b="0"/>
                            <a:pathLst>
                              <a:path w="206756" h="654939">
                                <a:moveTo>
                                  <a:pt x="206756" y="637032"/>
                                </a:move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3" name="Shape 303"/>
                        <wps:cNvSpPr/>
                        <wps:spPr>
                          <a:xfrm>
                            <a:off x="2104517" y="14859"/>
                            <a:ext cx="398653" cy="654939"/>
                          </a:xfrm>
                          <a:custGeom>
                            <a:avLst/>
                            <a:gdLst/>
                            <a:ahLst/>
                            <a:cxnLst/>
                            <a:rect l="0" t="0" r="0" b="0"/>
                            <a:pathLst>
                              <a:path w="398653" h="654939">
                                <a:moveTo>
                                  <a:pt x="0" y="654939"/>
                                </a:move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ubicBezTo>
                                  <a:pt x="59055" y="0"/>
                                  <a:pt x="118110" y="0"/>
                                  <a:pt x="177165" y="0"/>
                                </a:cubicBezTo>
                                <a:cubicBezTo>
                                  <a:pt x="224409" y="0"/>
                                  <a:pt x="262509" y="10414"/>
                                  <a:pt x="291338" y="32004"/>
                                </a:cubicBezTo>
                                <a:cubicBezTo>
                                  <a:pt x="326390" y="58420"/>
                                  <a:pt x="353441" y="97536"/>
                                  <a:pt x="371475" y="150241"/>
                                </a:cubicBezTo>
                                <a:cubicBezTo>
                                  <a:pt x="389255" y="203073"/>
                                  <a:pt x="398653" y="262763"/>
                                  <a:pt x="398653" y="329438"/>
                                </a:cubicBezTo>
                                <a:cubicBezTo>
                                  <a:pt x="398653" y="375285"/>
                                  <a:pt x="394081" y="417830"/>
                                  <a:pt x="385191" y="456438"/>
                                </a:cubicBezTo>
                                <a:cubicBezTo>
                                  <a:pt x="376428" y="495554"/>
                                  <a:pt x="364490" y="527304"/>
                                  <a:pt x="350520" y="552577"/>
                                </a:cubicBezTo>
                                <a:cubicBezTo>
                                  <a:pt x="336423" y="578231"/>
                                  <a:pt x="319659" y="598297"/>
                                  <a:pt x="301498" y="613410"/>
                                </a:cubicBezTo>
                                <a:cubicBezTo>
                                  <a:pt x="282956" y="629031"/>
                                  <a:pt x="259969" y="640842"/>
                                  <a:pt x="233172" y="649097"/>
                                </a:cubicBezTo>
                                <a:cubicBezTo>
                                  <a:pt x="221234" y="653034"/>
                                  <a:pt x="202565" y="654939"/>
                                  <a:pt x="177165" y="654939"/>
                                </a:cubicBezTo>
                                <a:cubicBezTo>
                                  <a:pt x="118110" y="654939"/>
                                  <a:pt x="59055" y="654939"/>
                                  <a:pt x="0" y="65493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4" name="Shape 304"/>
                        <wps:cNvSpPr/>
                        <wps:spPr>
                          <a:xfrm>
                            <a:off x="2255393" y="51689"/>
                            <a:ext cx="142367" cy="582422"/>
                          </a:xfrm>
                          <a:custGeom>
                            <a:avLst/>
                            <a:gdLst/>
                            <a:ahLst/>
                            <a:cxnLst/>
                            <a:rect l="0" t="0" r="0" b="0"/>
                            <a:pathLst>
                              <a:path w="142367" h="582422">
                                <a:moveTo>
                                  <a:pt x="0" y="381"/>
                                </a:moveTo>
                                <a:cubicBezTo>
                                  <a:pt x="0" y="170688"/>
                                  <a:pt x="0" y="341122"/>
                                  <a:pt x="0" y="511429"/>
                                </a:cubicBezTo>
                                <a:cubicBezTo>
                                  <a:pt x="0" y="538480"/>
                                  <a:pt x="889" y="554863"/>
                                  <a:pt x="2286" y="561086"/>
                                </a:cubicBezTo>
                                <a:cubicBezTo>
                                  <a:pt x="3810" y="567436"/>
                                  <a:pt x="6477" y="571754"/>
                                  <a:pt x="10287" y="575056"/>
                                </a:cubicBezTo>
                                <a:cubicBezTo>
                                  <a:pt x="15367" y="580009"/>
                                  <a:pt x="22987" y="582422"/>
                                  <a:pt x="33020" y="582422"/>
                                </a:cubicBezTo>
                                <a:cubicBezTo>
                                  <a:pt x="65405" y="582422"/>
                                  <a:pt x="90551" y="564134"/>
                                  <a:pt x="107442" y="527304"/>
                                </a:cubicBezTo>
                                <a:cubicBezTo>
                                  <a:pt x="130302" y="477393"/>
                                  <a:pt x="142367" y="400812"/>
                                  <a:pt x="142367" y="296418"/>
                                </a:cubicBezTo>
                                <a:cubicBezTo>
                                  <a:pt x="142367" y="212471"/>
                                  <a:pt x="134239" y="145415"/>
                                  <a:pt x="118491" y="94996"/>
                                </a:cubicBezTo>
                                <a:cubicBezTo>
                                  <a:pt x="106172" y="55880"/>
                                  <a:pt x="89535" y="29083"/>
                                  <a:pt x="69723" y="14859"/>
                                </a:cubicBezTo>
                                <a:cubicBezTo>
                                  <a:pt x="55880" y="4699"/>
                                  <a:pt x="32385" y="0"/>
                                  <a:pt x="0" y="38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5" name="Shape 305"/>
                        <wps:cNvSpPr/>
                        <wps:spPr>
                          <a:xfrm>
                            <a:off x="2540254" y="14859"/>
                            <a:ext cx="206883" cy="654939"/>
                          </a:xfrm>
                          <a:custGeom>
                            <a:avLst/>
                            <a:gdLst/>
                            <a:ahLst/>
                            <a:cxnLst/>
                            <a:rect l="0" t="0" r="0" b="0"/>
                            <a:pathLst>
                              <a:path w="206883" h="654939">
                                <a:moveTo>
                                  <a:pt x="206883" y="637032"/>
                                </a:move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6" name="Shape 306"/>
                        <wps:cNvSpPr/>
                        <wps:spPr>
                          <a:xfrm>
                            <a:off x="2941193"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7" name="Shape 307"/>
                        <wps:cNvSpPr/>
                        <wps:spPr>
                          <a:xfrm>
                            <a:off x="3264281" y="14859"/>
                            <a:ext cx="355346" cy="654939"/>
                          </a:xfrm>
                          <a:custGeom>
                            <a:avLst/>
                            <a:gdLst/>
                            <a:ahLst/>
                            <a:cxnLst/>
                            <a:rect l="0" t="0" r="0" b="0"/>
                            <a:pathLst>
                              <a:path w="355346" h="654939">
                                <a:moveTo>
                                  <a:pt x="355346" y="0"/>
                                </a:move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ubicBezTo>
                                  <a:pt x="118364" y="0"/>
                                  <a:pt x="236855" y="0"/>
                                  <a:pt x="35534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8" name="Shape 308"/>
                        <wps:cNvSpPr/>
                        <wps:spPr>
                          <a:xfrm>
                            <a:off x="3601593" y="1397"/>
                            <a:ext cx="420243" cy="668401"/>
                          </a:xfrm>
                          <a:custGeom>
                            <a:avLst/>
                            <a:gdLst/>
                            <a:ahLst/>
                            <a:cxnLst/>
                            <a:rect l="0" t="0" r="0" b="0"/>
                            <a:pathLst>
                              <a:path w="420243" h="668401">
                                <a:moveTo>
                                  <a:pt x="243840" y="481965"/>
                                </a:moveTo>
                                <a:cubicBezTo>
                                  <a:pt x="197358" y="481965"/>
                                  <a:pt x="150749" y="481965"/>
                                  <a:pt x="104140" y="481965"/>
                                </a:cubicBezTo>
                                <a:cubicBezTo>
                                  <a:pt x="98679" y="503301"/>
                                  <a:pt x="92964" y="524383"/>
                                  <a:pt x="87503" y="545719"/>
                                </a:cubicBezTo>
                                <a:cubicBezTo>
                                  <a:pt x="82042" y="566928"/>
                                  <a:pt x="79375" y="584454"/>
                                  <a:pt x="79375" y="598297"/>
                                </a:cubicBezTo>
                                <a:cubicBezTo>
                                  <a:pt x="79375" y="616712"/>
                                  <a:pt x="83820" y="630174"/>
                                  <a:pt x="92710" y="638937"/>
                                </a:cubicBezTo>
                                <a:cubicBezTo>
                                  <a:pt x="97917" y="644271"/>
                                  <a:pt x="110871" y="648081"/>
                                  <a:pt x="131572" y="650494"/>
                                </a:cubicBezTo>
                                <a:cubicBezTo>
                                  <a:pt x="131572" y="656463"/>
                                  <a:pt x="131572" y="662432"/>
                                  <a:pt x="131572" y="668401"/>
                                </a:cubicBezTo>
                                <a:cubicBezTo>
                                  <a:pt x="87757" y="668401"/>
                                  <a:pt x="43815" y="668401"/>
                                  <a:pt x="0" y="668401"/>
                                </a:cubicBezTo>
                                <a:cubicBezTo>
                                  <a:pt x="0" y="662432"/>
                                  <a:pt x="0" y="656463"/>
                                  <a:pt x="0" y="650494"/>
                                </a:cubicBezTo>
                                <a:cubicBezTo>
                                  <a:pt x="14224" y="647065"/>
                                  <a:pt x="26035" y="637032"/>
                                  <a:pt x="34925" y="621030"/>
                                </a:cubicBezTo>
                                <a:cubicBezTo>
                                  <a:pt x="43815" y="605028"/>
                                  <a:pt x="55626" y="572389"/>
                                  <a:pt x="68834" y="522478"/>
                                </a:cubicBezTo>
                                <a:cubicBezTo>
                                  <a:pt x="115189" y="348107"/>
                                  <a:pt x="164084" y="174498"/>
                                  <a:pt x="210439" y="0"/>
                                </a:cubicBezTo>
                                <a:cubicBezTo>
                                  <a:pt x="212217" y="0"/>
                                  <a:pt x="213995" y="0"/>
                                  <a:pt x="215900" y="0"/>
                                </a:cubicBezTo>
                                <a:cubicBezTo>
                                  <a:pt x="262509" y="179324"/>
                                  <a:pt x="311912" y="357759"/>
                                  <a:pt x="358648" y="537083"/>
                                </a:cubicBezTo>
                                <a:cubicBezTo>
                                  <a:pt x="372110" y="587883"/>
                                  <a:pt x="383540" y="620014"/>
                                  <a:pt x="392176" y="633095"/>
                                </a:cubicBezTo>
                                <a:cubicBezTo>
                                  <a:pt x="398780" y="643382"/>
                                  <a:pt x="408178" y="649097"/>
                                  <a:pt x="420243" y="650494"/>
                                </a:cubicBezTo>
                                <a:cubicBezTo>
                                  <a:pt x="420243" y="656463"/>
                                  <a:pt x="420243" y="662432"/>
                                  <a:pt x="420243" y="668401"/>
                                </a:cubicBezTo>
                                <a:cubicBezTo>
                                  <a:pt x="356362" y="668401"/>
                                  <a:pt x="292481" y="668401"/>
                                  <a:pt x="228727" y="668401"/>
                                </a:cubicBezTo>
                                <a:cubicBezTo>
                                  <a:pt x="228727" y="662432"/>
                                  <a:pt x="228727" y="656463"/>
                                  <a:pt x="228727" y="650494"/>
                                </a:cubicBezTo>
                                <a:cubicBezTo>
                                  <a:pt x="231394" y="650494"/>
                                  <a:pt x="233934" y="650494"/>
                                  <a:pt x="236601" y="650494"/>
                                </a:cubicBezTo>
                                <a:cubicBezTo>
                                  <a:pt x="252095" y="650494"/>
                                  <a:pt x="263017" y="647192"/>
                                  <a:pt x="268986" y="639953"/>
                                </a:cubicBezTo>
                                <a:cubicBezTo>
                                  <a:pt x="273304" y="634619"/>
                                  <a:pt x="275463" y="627380"/>
                                  <a:pt x="275463" y="617728"/>
                                </a:cubicBezTo>
                                <a:cubicBezTo>
                                  <a:pt x="275463" y="611886"/>
                                  <a:pt x="274828" y="606171"/>
                                  <a:pt x="273685" y="599821"/>
                                </a:cubicBezTo>
                                <a:cubicBezTo>
                                  <a:pt x="273431" y="596900"/>
                                  <a:pt x="270383" y="584962"/>
                                  <a:pt x="264922" y="563626"/>
                                </a:cubicBezTo>
                                <a:cubicBezTo>
                                  <a:pt x="258064" y="536321"/>
                                  <a:pt x="250825" y="509270"/>
                                  <a:pt x="243840"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9" name="Shape 309"/>
                        <wps:cNvSpPr/>
                        <wps:spPr>
                          <a:xfrm>
                            <a:off x="3715893" y="222123"/>
                            <a:ext cx="119634" cy="225552"/>
                          </a:xfrm>
                          <a:custGeom>
                            <a:avLst/>
                            <a:gdLst/>
                            <a:ahLst/>
                            <a:cxnLst/>
                            <a:rect l="0" t="0" r="0" b="0"/>
                            <a:pathLst>
                              <a:path w="119634" h="225552">
                                <a:moveTo>
                                  <a:pt x="119634" y="225552"/>
                                </a:moveTo>
                                <a:cubicBezTo>
                                  <a:pt x="100457" y="150241"/>
                                  <a:pt x="80010" y="75311"/>
                                  <a:pt x="60706" y="0"/>
                                </a:cubicBezTo>
                                <a:cubicBezTo>
                                  <a:pt x="40894" y="75311"/>
                                  <a:pt x="19939" y="150241"/>
                                  <a:pt x="0" y="225552"/>
                                </a:cubicBezTo>
                                <a:cubicBezTo>
                                  <a:pt x="40005" y="225552"/>
                                  <a:pt x="79883"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0" name="Shape 310"/>
                        <wps:cNvSpPr/>
                        <wps:spPr>
                          <a:xfrm>
                            <a:off x="4005707" y="14859"/>
                            <a:ext cx="355473" cy="654939"/>
                          </a:xfrm>
                          <a:custGeom>
                            <a:avLst/>
                            <a:gdLst/>
                            <a:ahLst/>
                            <a:cxnLst/>
                            <a:rect l="0" t="0" r="0" b="0"/>
                            <a:pathLst>
                              <a:path w="355473" h="654939">
                                <a:moveTo>
                                  <a:pt x="355473" y="0"/>
                                </a:move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ubicBezTo>
                                  <a:pt x="118491" y="0"/>
                                  <a:pt x="236982" y="0"/>
                                  <a:pt x="355473"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1" name="Shape 311"/>
                        <wps:cNvSpPr/>
                        <wps:spPr>
                          <a:xfrm>
                            <a:off x="4395343" y="1778"/>
                            <a:ext cx="420243" cy="683006"/>
                          </a:xfrm>
                          <a:custGeom>
                            <a:avLst/>
                            <a:gdLst/>
                            <a:ahLst/>
                            <a:cxnLst/>
                            <a:rect l="0" t="0" r="0" b="0"/>
                            <a:pathLst>
                              <a:path w="420243" h="683006">
                                <a:moveTo>
                                  <a:pt x="207518" y="3937"/>
                                </a:moveTo>
                                <a:cubicBezTo>
                                  <a:pt x="270383" y="0"/>
                                  <a:pt x="322453" y="30225"/>
                                  <a:pt x="361188" y="95250"/>
                                </a:cubicBezTo>
                                <a:cubicBezTo>
                                  <a:pt x="400050" y="160274"/>
                                  <a:pt x="420243" y="241046"/>
                                  <a:pt x="420243" y="338201"/>
                                </a:cubicBezTo>
                                <a:cubicBezTo>
                                  <a:pt x="420243" y="421259"/>
                                  <a:pt x="405003" y="493903"/>
                                  <a:pt x="376174" y="557403"/>
                                </a:cubicBezTo>
                                <a:cubicBezTo>
                                  <a:pt x="337947" y="641223"/>
                                  <a:pt x="282067" y="683006"/>
                                  <a:pt x="211201" y="683006"/>
                                </a:cubicBezTo>
                                <a:cubicBezTo>
                                  <a:pt x="139954" y="683006"/>
                                  <a:pt x="84201" y="643255"/>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2" name="Shape 312"/>
                        <wps:cNvSpPr/>
                        <wps:spPr>
                          <a:xfrm>
                            <a:off x="4500626" y="36703"/>
                            <a:ext cx="209550" cy="611886"/>
                          </a:xfrm>
                          <a:custGeom>
                            <a:avLst/>
                            <a:gdLst/>
                            <a:ahLst/>
                            <a:cxnLst/>
                            <a:rect l="0" t="0" r="0" b="0"/>
                            <a:pathLst>
                              <a:path w="209550" h="611886">
                                <a:moveTo>
                                  <a:pt x="105664" y="0"/>
                                </a:moveTo>
                                <a:cubicBezTo>
                                  <a:pt x="69469" y="0"/>
                                  <a:pt x="41656" y="30352"/>
                                  <a:pt x="22987" y="91694"/>
                                </a:cubicBezTo>
                                <a:cubicBezTo>
                                  <a:pt x="7874" y="141986"/>
                                  <a:pt x="0" y="213995"/>
                                  <a:pt x="0" y="308102"/>
                                </a:cubicBezTo>
                                <a:cubicBezTo>
                                  <a:pt x="0" y="419608"/>
                                  <a:pt x="12446" y="502031"/>
                                  <a:pt x="35560" y="555879"/>
                                </a:cubicBezTo>
                                <a:cubicBezTo>
                                  <a:pt x="51943" y="593090"/>
                                  <a:pt x="75311" y="611886"/>
                                  <a:pt x="105029" y="611886"/>
                                </a:cubicBezTo>
                                <a:cubicBezTo>
                                  <a:pt x="125222" y="611886"/>
                                  <a:pt x="141986" y="603758"/>
                                  <a:pt x="155194" y="587629"/>
                                </a:cubicBezTo>
                                <a:cubicBezTo>
                                  <a:pt x="172339" y="566801"/>
                                  <a:pt x="185801" y="534162"/>
                                  <a:pt x="195199" y="488696"/>
                                </a:cubicBezTo>
                                <a:cubicBezTo>
                                  <a:pt x="204724" y="443738"/>
                                  <a:pt x="209550" y="384810"/>
                                  <a:pt x="209550" y="311912"/>
                                </a:cubicBezTo>
                                <a:cubicBezTo>
                                  <a:pt x="209550" y="225425"/>
                                  <a:pt x="204343" y="160401"/>
                                  <a:pt x="194945" y="117347"/>
                                </a:cubicBezTo>
                                <a:cubicBezTo>
                                  <a:pt x="185547" y="74295"/>
                                  <a:pt x="172593" y="44576"/>
                                  <a:pt x="157861" y="26543"/>
                                </a:cubicBezTo>
                                <a:cubicBezTo>
                                  <a:pt x="142875" y="8509"/>
                                  <a:pt x="125222" y="0"/>
                                  <a:pt x="10566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C6CDA43" id="Group 4171" o:spid="_x0000_s1026" alt="ESAMI DI STATO" style="position:absolute;margin-left:63.15pt;margin-top:7.9pt;width:382.2pt;height:55.95pt;z-index:251658240" coordsize="48536,7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">
                <v:shape id="Shape 265" o:spid="_x0000_s1027" style="position:absolute;left:381;top:402;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2b2b2" stroked="f" strokeweight="0">
                  <v:fill opacity="52428f"/>
                  <v:stroke miterlimit="83231f" joinstyle="miter"/>
                  <v:path arrowok="t" textboxrect="0,0,359791,654939"/>
                </v:shape>
                <v:shape id="Shape 266" o:spid="_x0000_s1028" style="position:absolute;left:4556;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2b2b2" stroked="f" strokeweight="0">
                  <v:fill opacity="52428f"/>
                  <v:stroke miterlimit="83231f" joinstyle="miter"/>
                  <v:path arrowok="t" textboxrect="0,0,277495,685292"/>
                </v:shape>
                <v:shape id="Shape 267" o:spid="_x0000_s1029" style="position:absolute;left:7617;top:1603;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2b2b2" stroked="f" strokeweight="0">
                  <v:fill opacity="52428f"/>
                  <v:stroke miterlimit="83231f" joinstyle="miter"/>
                  <v:path arrowok="t" textboxrect="0,0,174244,534853"/>
                </v:shape>
                <v:shape id="Shape 268" o:spid="_x0000_s1030" style="position:absolute;left:9359;top:267;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2b2b2" stroked="f" strokeweight="0">
                  <v:fill opacity="52428f"/>
                  <v:stroke miterlimit="83231f" joinstyle="miter"/>
                  <v:path arrowok="t" textboxrect="0,0,245999,668401"/>
                </v:shape>
                <v:shape id="Shape 269" o:spid="_x0000_s1031" style="position:absolute;left:12006;top:402;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2b2b2" stroked="f" strokeweight="0">
                  <v:fill opacity="52428f"/>
                  <v:stroke miterlimit="83231f" joinstyle="miter"/>
                  <v:path arrowok="t" textboxrect="0,0,541274,654939"/>
                </v:shape>
                <v:shape id="Shape 270" o:spid="_x0000_s1032" style="position:absolute;left:17647;top:402;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2b2b2" stroked="f" strokeweight="0">
                  <v:fill opacity="52428f"/>
                  <v:stroke miterlimit="83231f" joinstyle="miter"/>
                  <v:path arrowok="t" textboxrect="0,0,206756,654939"/>
                </v:shape>
                <v:shape id="Shape 271" o:spid="_x0000_s1033" style="position:absolute;left:21426;top:402;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2b2b2" stroked="f" strokeweight="0">
                  <v:fill opacity="52428f"/>
                  <v:stroke miterlimit="83231f" joinstyle="miter"/>
                  <v:path arrowok="t" textboxrect="0,0,222059,654939"/>
                </v:shape>
                <v:shape id="Shape 272" o:spid="_x0000_s1034" style="position:absolute;left:23646;top:458;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2,33909,90243,25733,76877l,47793,,xe" fillcolor="#b2b2b2" stroked="f" strokeweight="0">
                  <v:fill opacity="52428f"/>
                  <v:stroke miterlimit="83231f" joinstyle="miter"/>
                  <v:path arrowok="t" textboxrect="0,0,176594,645680"/>
                </v:shape>
                <v:shape id="Shape 273" o:spid="_x0000_s1035" style="position:absolute;left:25783;top:402;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2b2b2" stroked="f" strokeweight="0">
                  <v:fill opacity="52428f"/>
                  <v:stroke miterlimit="83231f" joinstyle="miter"/>
                  <v:path arrowok="t" textboxrect="0,0,206883,654939"/>
                </v:shape>
                <v:shape id="Shape 274" o:spid="_x0000_s1036" style="position:absolute;left:29792;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2b2b2" stroked="f" strokeweight="0">
                  <v:fill opacity="52428f"/>
                  <v:stroke miterlimit="83231f" joinstyle="miter"/>
                  <v:path arrowok="t" textboxrect="0,0,277495,685292"/>
                </v:shape>
                <v:shape id="Shape 275" o:spid="_x0000_s1037" style="position:absolute;left:33023;top:402;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2b2b2" stroked="f" strokeweight="0">
                  <v:fill opacity="52428f"/>
                  <v:stroke miterlimit="83231f" joinstyle="miter"/>
                  <v:path arrowok="t" textboxrect="0,0,355346,654939"/>
                </v:shape>
                <v:shape id="Shape 276" o:spid="_x0000_s1038" style="position:absolute;left:36396;top:1608;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2b2b2" stroked="f" strokeweight="0">
                  <v:fill opacity="52428f"/>
                  <v:stroke miterlimit="83231f" joinstyle="miter"/>
                  <v:path arrowok="t" textboxrect="0,0,174117,534384"/>
                </v:shape>
                <v:shape id="Shape 277" o:spid="_x0000_s1039" style="position:absolute;left:38138;top:267;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2b2b2" stroked="f" strokeweight="0">
                  <v:fill opacity="52428f"/>
                  <v:stroke miterlimit="83231f" joinstyle="miter"/>
                  <v:path arrowok="t" textboxrect="0,0,246126,668401"/>
                </v:shape>
                <v:shape id="Shape 278" o:spid="_x0000_s1040" style="position:absolute;left:40438;top:402;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2b2b2" stroked="f" strokeweight="0">
                  <v:fill opacity="52428f"/>
                  <v:stroke miterlimit="83231f" joinstyle="miter"/>
                  <v:path arrowok="t" textboxrect="0,0,355473,654939"/>
                </v:shape>
                <v:shape id="Shape 279" o:spid="_x0000_s1041" style="position:absolute;left:44334;top:271;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2b2b2" stroked="f" strokeweight="0">
                  <v:fill opacity="52428f"/>
                  <v:stroke miterlimit="83231f" joinstyle="miter"/>
                  <v:path arrowok="t" textboxrect="0,0,210058,682837"/>
                </v:shape>
                <v:shape id="Shape 280" o:spid="_x0000_s1042" style="position:absolute;left:46435;top:313;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2b2b2" stroked="f" strokeweight="0">
                  <v:fill opacity="52428f"/>
                  <v:stroke miterlimit="83231f" joinstyle="miter"/>
                  <v:path arrowok="t" textboxrect="0,0,210185,678874"/>
                </v:shape>
                <v:shape id="Shape 281" o:spid="_x0000_s1043"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lack" stroked="f" strokeweight="0">
                  <v:stroke miterlimit="83231f" joinstyle="miter"/>
                  <v:path arrowok="t" textboxrect="0,0,359791,654939"/>
                </v:shape>
                <v:shape id="Shape 282" o:spid="_x0000_s1044"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lack" stroked="f" strokeweight="0">
                  <v:stroke miterlimit="83231f" joinstyle="miter"/>
                  <v:path arrowok="t" textboxrect="0,0,277495,685292"/>
                </v:shape>
                <v:shape id="Shape 283" o:spid="_x0000_s1045" style="position:absolute;left:7236;top:1349;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lack" stroked="f" strokeweight="0">
                  <v:stroke miterlimit="83231f" joinstyle="miter"/>
                  <v:path arrowok="t" textboxrect="0,0,174244,534853"/>
                </v:shape>
                <v:shape id="Shape 284" o:spid="_x0000_s1046" style="position:absolute;left:8978;top:13;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lack" stroked="f" strokeweight="0">
                  <v:stroke miterlimit="83231f" joinstyle="miter"/>
                  <v:path arrowok="t" textboxrect="0,0,245999,668401"/>
                </v:shape>
                <v:shape id="Shape 285" o:spid="_x0000_s1047"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lack" stroked="f" strokeweight="0">
                  <v:stroke miterlimit="83231f" joinstyle="miter"/>
                  <v:path arrowok="t" textboxrect="0,0,541274,654939"/>
                </v:shape>
                <v:shape id="Shape 286" o:spid="_x0000_s1048"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lack" stroked="f" strokeweight="0">
                  <v:stroke miterlimit="83231f" joinstyle="miter"/>
                  <v:path arrowok="t" textboxrect="0,0,206756,654939"/>
                </v:shape>
                <v:shape id="Shape 287" o:spid="_x0000_s1049" style="position:absolute;left:21045;top:148;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lack" stroked="f" strokeweight="0">
                  <v:stroke miterlimit="83231f" joinstyle="miter"/>
                  <v:path arrowok="t" textboxrect="0,0,222059,654939"/>
                </v:shape>
                <v:shape id="Shape 288" o:spid="_x0000_s1050" style="position:absolute;left:23265;top:204;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1,33909,90243,25733,76876l,47793,,xe" fillcolor="black" stroked="f" strokeweight="0">
                  <v:stroke miterlimit="83231f" joinstyle="miter"/>
                  <v:path arrowok="t" textboxrect="0,0,176594,645680"/>
                </v:shape>
                <v:shape id="Shape 289" o:spid="_x0000_s1051"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lack" stroked="f" strokeweight="0">
                  <v:stroke miterlimit="83231f" joinstyle="miter"/>
                  <v:path arrowok="t" textboxrect="0,0,206883,654939"/>
                </v:shape>
                <v:shape id="Shape 290" o:spid="_x0000_s1052"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lack" stroked="f" strokeweight="0">
                  <v:stroke miterlimit="83231f" joinstyle="miter"/>
                  <v:path arrowok="t" textboxrect="0,0,277495,685292"/>
                </v:shape>
                <v:shape id="Shape 291" o:spid="_x0000_s1053"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lack" stroked="f" strokeweight="0">
                  <v:stroke miterlimit="83231f" joinstyle="miter"/>
                  <v:path arrowok="t" textboxrect="0,0,355346,654939"/>
                </v:shape>
                <v:shape id="Shape 292" o:spid="_x0000_s1054" style="position:absolute;left:36015;top:1354;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lack" stroked="f" strokeweight="0">
                  <v:stroke miterlimit="83231f" joinstyle="miter"/>
                  <v:path arrowok="t" textboxrect="0,0,174117,534384"/>
                </v:shape>
                <v:shape id="Shape 293" o:spid="_x0000_s1055" style="position:absolute;left:37757;top:13;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lack" stroked="f" strokeweight="0">
                  <v:stroke miterlimit="83231f" joinstyle="miter"/>
                  <v:path arrowok="t" textboxrect="0,0,246126,668401"/>
                </v:shape>
                <v:shape id="Shape 294" o:spid="_x0000_s1056"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lack" stroked="f" strokeweight="0">
                  <v:stroke miterlimit="83231f" joinstyle="miter"/>
                  <v:path arrowok="t" textboxrect="0,0,355473,654939"/>
                </v:shape>
                <v:shape id="Shape 295" o:spid="_x0000_s1057" style="position:absolute;left:43953;top:17;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lack" stroked="f" strokeweight="0">
                  <v:stroke miterlimit="83231f" joinstyle="miter"/>
                  <v:path arrowok="t" textboxrect="0,0,210058,682837"/>
                </v:shape>
                <v:shape id="Shape 296" o:spid="_x0000_s1058" style="position:absolute;left:46054;top:59;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lack" stroked="f" strokeweight="0">
                  <v:stroke miterlimit="83231f" joinstyle="miter"/>
                  <v:path arrowok="t" textboxrect="0,0,210185,678874"/>
                </v:shape>
                <v:shape id="Shape 297" o:spid="_x0000_s1059"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" path="m150876,37719v,88900,,177673,,266573c153416,304292,156083,304292,158750,304292v25019,,43307,-12954,54483,-39116c224536,239014,231648,200533,234823,149860v3810,,7493,,11176,c245999,264033,245999,378460,245999,492633v-3683,,-7366,,-11176,c232537,455549,227457,424688,220345,400939v-7493,-23749,-16510,-40005,-26289,-48260c184150,344297,169799,340614,150876,340614v,61468,,122936,,184404c150876,561213,151765,582930,153670,591185v1778,8255,5461,14478,10287,19812c168910,616331,177038,618744,188468,618744v7874,,15748,,23622,c249174,618744,278892,604901,301117,576199v21971,-28702,38481,-71374,47879,-129413c352552,446786,356235,446786,359791,446786v-5842,69342,-11938,138811,-17780,208153c227965,654939,113919,654939,,654939v,-5969,,-11938,,-17907c4318,637032,8763,637032,13081,637032v11430,,20828,-3302,27686,-10160c45720,622554,49911,614934,52451,603758v2032,-7747,3302,-28067,3302,-60833c55753,399288,55753,255651,55753,112141v,-29464,-635,-47879,-1524,-54610c52197,46482,48641,37846,43434,31496,36195,22225,25908,17907,13081,17907v-4318,,-8763,,-13081,c,11938,,5969,,,110363,,220726,,331216,v,64643,,129159,,193802c327406,193802,323723,193802,320040,193802,314706,146304,306451,112649,296418,91821,286385,70993,271653,56261,252984,46482,242189,40513,221742,37719,191770,37719v-13716,,-27305,,-40894,xe" filled="f">
                  <v:stroke endcap="round"/>
                  <v:path arrowok="t" textboxrect="0,0,359791,654939"/>
                </v:shape>
                <v:shape id="Shape 298" o:spid="_x0000_s1060"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" path="m249809,v1016,72771,2159,145542,3175,218186c249047,218186,244983,218186,241046,218186,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v12827,,25400,2286,37338,7747c168910,11557,180467,18669,193421,28956v13081,10668,22225,16002,27432,16002c225806,44958,229997,42418,232791,37211,235712,31877,238379,19812,241046,v2921,,5842,,8763,xe" filled="f">
                  <v:stroke endcap="round"/>
                  <v:path arrowok="t" textboxrect="0,0,277495,685292"/>
                </v:shape>
                <v:shape id="Shape 299" o:spid="_x0000_s1061" style="position:absolute;left:7236;top:13;width:4202;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" path="m243967,481965v-46609,,-93218,,-139700,c98806,503301,92964,524383,87503,545719v-5461,21209,-8128,38735,-8128,52578c79375,616712,83820,630174,92837,638937v5207,5334,18034,9144,38735,11557c131572,656463,131572,662432,131572,668401v-43815,,-87630,,-131572,c,662432,,656463,,650494v14224,-3429,26162,-13462,35052,-29464c43942,605028,55753,572389,68834,522478,115189,348107,164084,174498,210439,v1778,,3683,,5588,c262636,179324,311912,357759,358648,537083v13462,50800,25019,82931,33528,96012c398780,643382,408305,649097,420243,650494v,5969,,11938,,17907c356362,668401,292608,668401,228727,668401v,-5969,,-11938,,-17907c231394,650494,234061,650494,236728,650494v15367,,26289,-3302,32258,-10541c273431,634619,275463,627380,275463,617728v,-5842,-635,-11557,-1651,-17907c273431,596900,270383,584962,265049,563626v-6985,-27305,-14224,-54356,-21082,-81661xe" filled="f">
                  <v:stroke endcap="round"/>
                  <v:path arrowok="t" textboxrect="0,0,420243,668401"/>
                </v:shape>
                <v:shape id="Shape 300" o:spid="_x0000_s1062" style="position:absolute;left:8380;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" path="m119634,225552c100330,150241,80010,75311,60706,,40767,75311,19812,150241,,225552v39878,,79756,,119634,xe" filled="f">
                  <v:stroke endcap="round"/>
                  <v:path arrowok="t" textboxrect="0,0,119634,225552"/>
                </v:shape>
                <v:shape id="Shape 301" o:spid="_x0000_s1063"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" path="m272923,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53848,,107696,,161671,v36322,144145,74803,287782,111252,431800xe" filled="f">
                  <v:stroke endcap="round"/>
                  <v:path arrowok="t" textboxrect="0,0,541274,654939"/>
                </v:shape>
                <v:shape id="Shape 302" o:spid="_x0000_s1064"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" path="m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xe" filled="f">
                  <v:stroke endcap="round"/>
                  <v:path arrowok="t" textboxrect="0,0,206756,654939"/>
                </v:shape>
                <v:shape id="Shape 303" o:spid="_x0000_s1065" style="position:absolute;left:21045;top:148;width:3986;height:6549;visibility:visible;mso-wrap-style:square;v-text-anchor:top" coordsize="39865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" path="m,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59055,,118110,,177165,v47244,,85344,10414,114173,32004c326390,58420,353441,97536,371475,150241v17780,52832,27178,112522,27178,179197c398653,375285,394081,417830,385191,456438v-8763,39116,-20701,70866,-34671,96139c336423,578231,319659,598297,301498,613410v-18542,15621,-41529,27432,-68326,35687c221234,653034,202565,654939,177165,654939v-59055,,-118110,,-177165,xe" filled="f">
                  <v:stroke endcap="round"/>
                  <v:path arrowok="t" textboxrect="0,0,398653,654939"/>
                </v:shape>
                <v:shape id="Shape 304" o:spid="_x0000_s1066" style="position:absolute;left:22553;top:516;width:1424;height:5825;visibility:visible;mso-wrap-style:square;v-text-anchor:top" coordsize="142367,582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" path="m,381c,170688,,341122,,511429v,27051,889,43434,2286,49657c3810,567436,6477,571754,10287,575056v5080,4953,12700,7366,22733,7366c65405,582422,90551,564134,107442,527304v22860,-49911,34925,-126492,34925,-230886c142367,212471,134239,145415,118491,94996,106172,55880,89535,29083,69723,14859,55880,4699,32385,,,381xe" filled="f">
                  <v:stroke endcap="round"/>
                  <v:path arrowok="t" textboxrect="0,0,142367,582422"/>
                </v:shape>
                <v:shape id="Shape 305" o:spid="_x0000_s1067"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" path="m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xe" filled="f">
                  <v:stroke endcap="round"/>
                  <v:path arrowok="t" textboxrect="0,0,206883,654939"/>
                </v:shape>
                <v:shape id="Shape 306" o:spid="_x0000_s1068"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" path="m249809,v1016,72771,2159,145542,3175,218186c249047,218186,244983,218186,241046,218186,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v12827,,25400,2286,37338,7747c168910,11557,180340,18669,193421,28956v13081,10668,22225,16002,27432,16002c225806,44958,229997,42418,232918,37211,235712,31877,238506,19812,241046,v2921,,5842,,8763,xe" filled="f">
                  <v:stroke endcap="round"/>
                  <v:path arrowok="t" textboxrect="0,0,277495,685292"/>
                </v:shape>
                <v:shape id="Shape 307" o:spid="_x0000_s1069"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" path="m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118364,,236855,,355346,xe" filled="f">
                  <v:stroke endcap="round"/>
                  <v:path arrowok="t" textboxrect="0,0,355346,654939"/>
                </v:shape>
                <v:shape id="Shape 308" o:spid="_x0000_s1070" style="position:absolute;left:36015;top:13;width:4203;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" path="m243840,481965v-46482,,-93091,,-139700,c98679,503301,92964,524383,87503,545719v-5461,21209,-8128,38735,-8128,52578c79375,616712,83820,630174,92710,638937v5207,5334,18161,9144,38862,11557c131572,656463,131572,662432,131572,668401v-43815,,-87757,,-131572,c,662432,,656463,,650494v14224,-3429,26035,-13462,34925,-29464c43815,605028,55626,572389,68834,522478,115189,348107,164084,174498,210439,v1778,,3556,,5461,c262509,179324,311912,357759,358648,537083v13462,50800,24892,82931,33528,96012c398780,643382,408178,649097,420243,650494v,5969,,11938,,17907c356362,668401,292481,668401,228727,668401v,-5969,,-11938,,-17907c231394,650494,233934,650494,236601,650494v15494,,26416,-3302,32385,-10541c273304,634619,275463,627380,275463,617728v,-5842,-635,-11557,-1778,-17907c273431,596900,270383,584962,264922,563626v-6858,-27305,-14097,-54356,-21082,-81661xe" filled="f">
                  <v:stroke endcap="round"/>
                  <v:path arrowok="t" textboxrect="0,0,420243,668401"/>
                </v:shape>
                <v:shape id="Shape 309" o:spid="_x0000_s1071" style="position:absolute;left:37158;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" path="m119634,225552c100457,150241,80010,75311,60706,,40894,75311,19939,150241,,225552v40005,,79883,,119634,xe" filled="f">
                  <v:stroke endcap="round"/>
                  <v:path arrowok="t" textboxrect="0,0,119634,225552"/>
                </v:shape>
                <v:shape id="Shape 310" o:spid="_x0000_s1072"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" path="m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118491,,236982,,355473,xe" filled="f">
                  <v:stroke endcap="round"/>
                  <v:path arrowok="t" textboxrect="0,0,355473,654939"/>
                </v:shape>
                <v:shape id="Shape 311" o:spid="_x0000_s1073" style="position:absolute;left:43953;top:17;width:4202;height:6830;visibility:visible;mso-wrap-style:square;v-text-anchor:top" coordsize="420243,6830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" path="m207518,3937c270383,,322453,30225,361188,95250v38862,65024,59055,145796,59055,242951c420243,421259,405003,493903,376174,557403,337947,641223,282067,683006,211201,683006v-71247,,-127000,-39751,-165100,-119761c15875,499745,,425069,,338709,,241553,20701,160782,60071,95250,99441,30225,149098,,207518,3937xe" filled="f">
                  <v:stroke endcap="round"/>
                  <v:path arrowok="t" textboxrect="0,0,420243,683006"/>
                </v:shape>
                <v:shape id="Shape 312" o:spid="_x0000_s1074" style="position:absolute;left:45006;top:367;width:2095;height:6118;visibility:visible;mso-wrap-style:square;v-text-anchor:top" coordsize="209550,611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" path="m105664,c69469,,41656,30352,22987,91694,7874,141986,,213995,,308102,,419608,12446,502031,35560,555879v16383,37211,39751,56007,69469,56007c125222,611886,141986,603758,155194,587629v17145,-20828,30607,-53467,40005,-98933c204724,443738,209550,384810,209550,311912v,-86487,-5207,-151511,-14605,-194565c185547,74295,172593,44576,157861,26543,142875,8509,125222,,105664,xe" filled="f">
                  <v:stroke endcap="round"/>
                  <v:path arrowok="t" textboxrect="0,0,209550,611886"/>
                </v:shape>
              </v:group>
            </w:pict>
          </mc:Fallback>
        </mc:AlternateContent>
      </w:r>
      <w:r w:rsidRPr="00F212FD">
        <w:rPr>
          <w:rFonts w:ascii="Times New Roman" w:eastAsia="Times New Roman" w:hAnsi="Times New Roman" w:cs="Times New Roman"/>
          <w:sz w:val="24"/>
        </w:rPr>
        <w:t xml:space="preserve"> </w:t>
      </w:r>
    </w:p>
    <w:p w:rsidR="008605CB" w:rsidRPr="00F212FD" w:rsidRDefault="00000000" w:rsidP="00260766">
      <w:pPr>
        <w:spacing w:after="0"/>
        <w:ind w:right="1162"/>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 </w:t>
      </w:r>
    </w:p>
    <w:p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260766" w:rsidRPr="00F212FD" w:rsidRDefault="00000000" w:rsidP="00260766">
      <w:pPr>
        <w:pStyle w:val="Titolo1"/>
        <w:ind w:left="108" w:right="108"/>
      </w:pPr>
      <w:r w:rsidRPr="00F212FD">
        <w:t>ISTITUTO COMPRENSIVO PRINCIPESSA ELENA DI NAPOLI</w:t>
      </w:r>
    </w:p>
    <w:p w:rsidR="008605CB" w:rsidRPr="00F212FD" w:rsidRDefault="00000000" w:rsidP="00260766">
      <w:pPr>
        <w:pStyle w:val="Titolo1"/>
        <w:ind w:left="108" w:right="108"/>
      </w:pPr>
      <w:r w:rsidRPr="00F212FD">
        <w:t xml:space="preserve">SCUOLA SECONDARIA DI PRIMO GRADO ESAMI di STATO </w:t>
      </w:r>
      <w:proofErr w:type="spellStart"/>
      <w:r w:rsidRPr="00F212FD">
        <w:t>a.s.</w:t>
      </w:r>
      <w:proofErr w:type="spellEnd"/>
      <w:r w:rsidRPr="00F212FD">
        <w:t xml:space="preserve"> 202</w:t>
      </w:r>
      <w:r w:rsidR="00260766" w:rsidRPr="00F212FD">
        <w:t>4</w:t>
      </w:r>
      <w:r w:rsidRPr="00F212FD">
        <w:t>/202</w:t>
      </w:r>
      <w:r w:rsidR="00260766" w:rsidRPr="00F212FD">
        <w:t>5</w:t>
      </w:r>
    </w:p>
    <w:p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0" w:line="275" w:lineRule="auto"/>
        <w:ind w:left="-5" w:right="-11" w:hanging="10"/>
        <w:jc w:val="both"/>
        <w:rPr>
          <w:rFonts w:ascii="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Times New Roman" w:hAnsi="Times New Roman" w:cs="Times New Roman"/>
          <w:i/>
          <w:sz w:val="24"/>
        </w:rPr>
        <w:t>Le prove dell'esame di Stato conclusivo del primo ciclo di istruzione sono finalizzate a verificare le conoscenze, le abilità e le competenze acquisite dall'alunna o dall'alunno, anche in funzione orientativa, tenendo a riferimento il profilo dello studente e i traguardi di sviluppo delle competenze previsti per le discipline dalle Indicazioni nazionali per il curricolo della scuola dell'infanzia e del primo ciclo di istruzione.  L'esame di Stato è costituito da tre prove scritte e da un colloquio</w:t>
      </w:r>
      <w:r w:rsidRPr="00F212FD">
        <w:rPr>
          <w:rFonts w:ascii="Times New Roman" w:eastAsia="Times New Roman" w:hAnsi="Times New Roman" w:cs="Times New Roman"/>
          <w:sz w:val="24"/>
        </w:rPr>
        <w:t xml:space="preserve">”. (D.M. 741/17, art. 6.) </w:t>
      </w:r>
    </w:p>
    <w:p w:rsidR="00644CA7" w:rsidRPr="00F212FD" w:rsidRDefault="00644CA7" w:rsidP="00644CA7">
      <w:pPr>
        <w:pStyle w:val="NormaleWeb"/>
        <w:spacing w:before="0" w:beforeAutospacing="0" w:after="0" w:afterAutospacing="0"/>
        <w:jc w:val="center"/>
        <w:rPr>
          <w:b/>
          <w:color w:val="000000"/>
        </w:rPr>
      </w:pPr>
    </w:p>
    <w:p w:rsidR="00644CA7" w:rsidRPr="00F212FD" w:rsidRDefault="00644CA7" w:rsidP="00644CA7">
      <w:pPr>
        <w:pStyle w:val="NormaleWeb"/>
        <w:spacing w:before="0" w:beforeAutospacing="0" w:after="0" w:afterAutospacing="0"/>
        <w:jc w:val="center"/>
        <w:rPr>
          <w:b/>
          <w:color w:val="000000"/>
        </w:rPr>
      </w:pPr>
      <w:r w:rsidRPr="00F212FD">
        <w:rPr>
          <w:b/>
          <w:color w:val="000000"/>
        </w:rPr>
        <w:t xml:space="preserve">Griglia di valutazione per l’attribuzione del </w:t>
      </w:r>
    </w:p>
    <w:p w:rsidR="00644CA7" w:rsidRPr="00F212FD" w:rsidRDefault="00644CA7" w:rsidP="00644CA7">
      <w:pPr>
        <w:pStyle w:val="NormaleWeb"/>
        <w:spacing w:before="0" w:beforeAutospacing="0" w:after="0" w:afterAutospacing="0"/>
        <w:jc w:val="center"/>
        <w:rPr>
          <w:b/>
          <w:color w:val="000000"/>
        </w:rPr>
      </w:pPr>
      <w:r w:rsidRPr="00F212FD">
        <w:rPr>
          <w:b/>
          <w:color w:val="000000"/>
        </w:rPr>
        <w:t>voto di ammissione all’Esame di Stato conclusivo del primo ciclo</w:t>
      </w:r>
    </w:p>
    <w:p w:rsidR="00644CA7" w:rsidRPr="00F212FD" w:rsidRDefault="00644CA7" w:rsidP="00644CA7">
      <w:pPr>
        <w:pStyle w:val="NormaleWeb"/>
        <w:spacing w:before="0" w:beforeAutospacing="0" w:after="0" w:afterAutospacing="0"/>
        <w:jc w:val="center"/>
        <w:rPr>
          <w:color w:val="000000"/>
        </w:rPr>
      </w:pPr>
      <w:r w:rsidRPr="00F212FD">
        <w:rPr>
          <w:color w:val="000000"/>
        </w:rPr>
        <w:t>(</w:t>
      </w:r>
      <w:proofErr w:type="spellStart"/>
      <w:r w:rsidRPr="00F212FD">
        <w:rPr>
          <w:color w:val="000000"/>
        </w:rPr>
        <w:t>D.Lgs.</w:t>
      </w:r>
      <w:proofErr w:type="spellEnd"/>
      <w:r w:rsidRPr="00F212FD">
        <w:rPr>
          <w:color w:val="000000"/>
        </w:rPr>
        <w:t xml:space="preserve"> 62/2017, art. 6 comma 5)</w:t>
      </w:r>
    </w:p>
    <w:p w:rsidR="00644CA7" w:rsidRPr="00F212FD" w:rsidRDefault="00644CA7"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rPr>
          <w:b/>
        </w:rPr>
      </w:pPr>
      <w:proofErr w:type="gramStart"/>
      <w:r w:rsidRPr="00F212FD">
        <w:rPr>
          <w:b/>
          <w:color w:val="000000"/>
        </w:rPr>
        <w:t xml:space="preserve">Cognome:   </w:t>
      </w:r>
      <w:proofErr w:type="gramEnd"/>
      <w:r w:rsidRPr="00F212FD">
        <w:rPr>
          <w:b/>
          <w:color w:val="000000"/>
        </w:rPr>
        <w:t xml:space="preserve">                                                 </w:t>
      </w:r>
      <w:proofErr w:type="gramStart"/>
      <w:r w:rsidRPr="00F212FD">
        <w:rPr>
          <w:b/>
          <w:color w:val="000000"/>
        </w:rPr>
        <w:t xml:space="preserve">Nome:   </w:t>
      </w:r>
      <w:proofErr w:type="gramEnd"/>
      <w:r w:rsidRPr="00F212FD">
        <w:rPr>
          <w:b/>
          <w:color w:val="000000"/>
        </w:rPr>
        <w:t xml:space="preserve">                                                    Classe:</w:t>
      </w:r>
    </w:p>
    <w:p w:rsidR="00644CA7" w:rsidRPr="00F212FD" w:rsidRDefault="00644CA7" w:rsidP="00644CA7">
      <w:pPr>
        <w:rPr>
          <w:rFonts w:ascii="Times New Roman" w:hAnsi="Times New Roman" w:cs="Times New Roman"/>
          <w:sz w:val="24"/>
        </w:rPr>
      </w:pPr>
      <w:r w:rsidRPr="00F212FD">
        <w:rPr>
          <w:rFonts w:ascii="Times New Roman" w:hAnsi="Times New Roman" w:cs="Times New Roman"/>
          <w:sz w:val="24"/>
        </w:rPr>
        <w:t xml:space="preserve"> </w:t>
      </w:r>
    </w:p>
    <w:tbl>
      <w:tblPr>
        <w:tblW w:w="0" w:type="auto"/>
        <w:tblCellMar>
          <w:top w:w="15" w:type="dxa"/>
          <w:left w:w="15" w:type="dxa"/>
          <w:bottom w:w="15" w:type="dxa"/>
          <w:right w:w="15" w:type="dxa"/>
        </w:tblCellMar>
        <w:tblLook w:val="0000" w:firstRow="0" w:lastRow="0" w:firstColumn="0" w:lastColumn="0" w:noHBand="0" w:noVBand="0"/>
      </w:tblPr>
      <w:tblGrid>
        <w:gridCol w:w="2518"/>
        <w:gridCol w:w="5954"/>
        <w:gridCol w:w="1289"/>
      </w:tblGrid>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pPr>
            <w:r w:rsidRPr="00F212FD">
              <w:rPr>
                <w:color w:val="000000"/>
              </w:rPr>
              <w:t>Indicatori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Descrittori</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line="0" w:lineRule="atLeast"/>
              <w:jc w:val="center"/>
              <w:rPr>
                <w:color w:val="000000"/>
              </w:rPr>
            </w:pPr>
            <w:r w:rsidRPr="00F212FD">
              <w:rPr>
                <w:color w:val="000000"/>
              </w:rPr>
              <w:t xml:space="preserve">Valutazione </w:t>
            </w: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A) </w:t>
            </w:r>
          </w:p>
          <w:p w:rsidR="00644CA7" w:rsidRPr="00F212FD" w:rsidRDefault="00644CA7" w:rsidP="00EA6D89">
            <w:pPr>
              <w:pStyle w:val="NormaleWeb"/>
              <w:spacing w:before="0" w:beforeAutospacing="0" w:after="0" w:afterAutospacing="0" w:line="0" w:lineRule="atLeast"/>
            </w:pPr>
            <w:r w:rsidRPr="00F212FD">
              <w:rPr>
                <w:b/>
                <w:bCs/>
                <w:color w:val="000000"/>
              </w:rPr>
              <w:t>Esiti di apprendimento classe terza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textAlignment w:val="baseline"/>
              <w:rPr>
                <w:color w:val="000000"/>
              </w:rPr>
            </w:pPr>
            <w:r w:rsidRPr="00F212FD">
              <w:rPr>
                <w:color w:val="000000"/>
              </w:rPr>
              <w:t>In rapporto ai livelli di conoscenze, abilità e competenze riconducibili ai vari nuclei disciplinari: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(media aritmetica inferiore a 5,5) insufficienti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5,5 a 6,49) appena sufficienti /sufficienti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6,5 a 7,49) più che sufficienti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7,5 a 8,49) buoni</w:t>
            </w:r>
          </w:p>
          <w:p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8,5 a 9,49) più che buoni</w:t>
            </w:r>
          </w:p>
          <w:p w:rsidR="00644CA7" w:rsidRPr="00F212FD" w:rsidRDefault="00644CA7" w:rsidP="00644CA7">
            <w:pPr>
              <w:pStyle w:val="NormaleWeb"/>
              <w:numPr>
                <w:ilvl w:val="0"/>
                <w:numId w:val="5"/>
              </w:numPr>
              <w:spacing w:before="0" w:beforeAutospacing="0" w:after="0" w:afterAutospacing="0"/>
              <w:textAlignment w:val="baseline"/>
            </w:pPr>
            <w:r w:rsidRPr="00F212FD">
              <w:rPr>
                <w:color w:val="000000"/>
              </w:rPr>
              <w:t>(da 9,5 a 10) ottimi </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textAlignment w:val="baseline"/>
              <w:rPr>
                <w:color w:val="000000"/>
              </w:rPr>
            </w:pP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B) </w:t>
            </w:r>
          </w:p>
          <w:p w:rsidR="00644CA7" w:rsidRPr="00F212FD" w:rsidRDefault="00644CA7" w:rsidP="00EA6D89">
            <w:pPr>
              <w:pStyle w:val="NormaleWeb"/>
              <w:spacing w:before="0" w:beforeAutospacing="0" w:after="0" w:afterAutospacing="0" w:line="0" w:lineRule="atLeast"/>
            </w:pPr>
            <w:r w:rsidRPr="00F212FD">
              <w:rPr>
                <w:b/>
                <w:bCs/>
                <w:color w:val="000000"/>
              </w:rPr>
              <w:t>Progressi nell’arco del triennio rispetto ai livelli iniziali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pPr>
            <w:r w:rsidRPr="00F212FD">
              <w:rPr>
                <w:color w:val="000000"/>
              </w:rPr>
              <w:t>I Progressi rispetto al livello iniziale di competenze sono risultati:</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(5) minimi, con una carente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(6) accettabili, con una lieve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(7) discreti, con una sensibile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(8) buoni, con una soddisfacente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(9) più che buoni, con una apprezzabile</w:t>
            </w:r>
          </w:p>
          <w:p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(10) eccellenti, con una piena</w:t>
            </w:r>
          </w:p>
          <w:p w:rsidR="00F212FD" w:rsidRPr="00F212FD" w:rsidRDefault="00F212FD" w:rsidP="00F212FD">
            <w:pPr>
              <w:pStyle w:val="NormaleWeb"/>
              <w:spacing w:before="0" w:beforeAutospacing="0" w:after="0" w:afterAutospacing="0"/>
              <w:ind w:left="720"/>
              <w:textAlignment w:val="baseline"/>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maturazione in termini di autonomia e metodo di studio.</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r w:rsidR="00644CA7" w:rsidRPr="00F212FD"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p>
          <w:p w:rsidR="00644CA7" w:rsidRPr="00F212FD" w:rsidRDefault="00644CA7" w:rsidP="00EA6D89">
            <w:pPr>
              <w:pStyle w:val="NormaleWeb"/>
              <w:spacing w:before="0" w:beforeAutospacing="0" w:after="0" w:afterAutospacing="0" w:line="0" w:lineRule="atLeast"/>
            </w:pPr>
            <w:r w:rsidRPr="00F212FD">
              <w:rPr>
                <w:b/>
                <w:bCs/>
                <w:color w:val="000000"/>
              </w:rPr>
              <w:t>Impegno, partecipazione e competenze di cittadinanza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pPr>
            <w:r w:rsidRPr="00F212FD">
              <w:rPr>
                <w:color w:val="000000"/>
              </w:rPr>
              <w:t>Impegno e partecipazione anche in un’ottica di sviluppo delle competenze trasversali e di educazione civica:</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(5) saltuari (o irregolari) e poco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(6) sostanzialmente regolari e abbastanza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(7) regolari e abbastanza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(8) soddisfacenti e proficui</w:t>
            </w:r>
          </w:p>
          <w:p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(9) molto soddisfacenti e proficui</w:t>
            </w:r>
          </w:p>
          <w:p w:rsidR="00644CA7" w:rsidRPr="00F212FD" w:rsidRDefault="00644CA7" w:rsidP="00644CA7">
            <w:pPr>
              <w:pStyle w:val="NormaleWeb"/>
              <w:numPr>
                <w:ilvl w:val="0"/>
                <w:numId w:val="7"/>
              </w:numPr>
              <w:spacing w:before="0" w:beforeAutospacing="0" w:after="0" w:afterAutospacing="0" w:line="0" w:lineRule="atLeast"/>
              <w:textAlignment w:val="baseline"/>
              <w:rPr>
                <w:color w:val="000000"/>
              </w:rPr>
            </w:pPr>
            <w:r w:rsidRPr="00F212FD">
              <w:rPr>
                <w:color w:val="000000"/>
              </w:rPr>
              <w:t>(10) encomiabili e pienamente proficui.</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r w:rsidR="00644CA7" w:rsidRPr="00F212FD" w:rsidTr="00EA6D89">
        <w:tc>
          <w:tcPr>
            <w:tcW w:w="84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right"/>
              <w:rPr>
                <w:color w:val="000000"/>
              </w:rPr>
            </w:pPr>
            <w:r w:rsidRPr="00F212FD">
              <w:rPr>
                <w:color w:val="000000"/>
              </w:rPr>
              <w:t>Totale</w:t>
            </w:r>
          </w:p>
        </w:tc>
        <w:tc>
          <w:tcPr>
            <w:tcW w:w="1289" w:type="dxa"/>
            <w:tcBorders>
              <w:top w:val="single" w:sz="4" w:space="0" w:color="000000"/>
              <w:left w:val="single" w:sz="4" w:space="0" w:color="000000"/>
              <w:bottom w:val="single" w:sz="4" w:space="0" w:color="000000"/>
              <w:right w:val="single" w:sz="4" w:space="0" w:color="000000"/>
            </w:tcBorders>
          </w:tcPr>
          <w:p w:rsidR="00644CA7" w:rsidRPr="00F212FD" w:rsidRDefault="00644CA7" w:rsidP="00EA6D89">
            <w:pPr>
              <w:pStyle w:val="NormaleWeb"/>
              <w:spacing w:before="0" w:beforeAutospacing="0" w:after="0" w:afterAutospacing="0"/>
              <w:jc w:val="center"/>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 xml:space="preserve">L’indicatore A corrisponde alla media aritmetica delle valutazioni riportate nelle discipline che esprimono un voto numerico in sede di scrutinio finale della classe III. Tale valore è riportato nella griglia di </w:t>
      </w:r>
      <w:r w:rsidRPr="00F212FD">
        <w:rPr>
          <w:color w:val="000000"/>
        </w:rPr>
        <w:lastRenderedPageBreak/>
        <w:t xml:space="preserve">valutazione con arrotondamento al secondo numero dopo la virgola (esempio: 6,44 </w:t>
      </w:r>
      <w:r w:rsidRPr="00F212FD">
        <w:rPr>
          <w:i/>
          <w:iCs/>
          <w:color w:val="000000"/>
        </w:rPr>
        <w:t>oppure</w:t>
      </w:r>
      <w:r w:rsidRPr="00F212FD">
        <w:rPr>
          <w:color w:val="000000"/>
        </w:rPr>
        <w:t xml:space="preserve"> 7,55 ecc.). A ciascuno degli indicatori B e C, in base al livello rilevato dal consiglio di classe e rappresentato dai descrittori, viene attribuito un voto intero in decimi (da 5 a 10). </w:t>
      </w:r>
    </w:p>
    <w:p w:rsidR="00644CA7" w:rsidRPr="00F212FD" w:rsidRDefault="00644CA7" w:rsidP="00644CA7">
      <w:pPr>
        <w:pStyle w:val="NormaleWeb"/>
        <w:spacing w:before="0" w:beforeAutospacing="0" w:after="0" w:afterAutospacing="0"/>
        <w:jc w:val="both"/>
      </w:pPr>
      <w:r w:rsidRPr="00F212FD">
        <w:rPr>
          <w:color w:val="000000"/>
        </w:rPr>
        <w:t>Dalla media aritmetica dei tre indicatori (A+B+C) risulta il voto di ammissione all’esame.</w:t>
      </w:r>
    </w:p>
    <w:p w:rsidR="008605CB" w:rsidRPr="00F212FD" w:rsidRDefault="008605CB" w:rsidP="00260766">
      <w:pPr>
        <w:spacing w:after="312"/>
        <w:jc w:val="both"/>
        <w:rPr>
          <w:rFonts w:ascii="Times New Roman" w:hAnsi="Times New Roman" w:cs="Times New Roman"/>
          <w:sz w:val="24"/>
        </w:rPr>
      </w:pPr>
    </w:p>
    <w:p w:rsidR="00E65054" w:rsidRPr="00F212FD" w:rsidRDefault="00E65054" w:rsidP="00260766">
      <w:pPr>
        <w:spacing w:after="193" w:line="359" w:lineRule="auto"/>
        <w:ind w:left="-5" w:right="-8" w:hanging="10"/>
        <w:jc w:val="both"/>
        <w:rPr>
          <w:rFonts w:ascii="Times New Roman" w:eastAsia="Times New Roman" w:hAnsi="Times New Roman" w:cs="Times New Roman"/>
          <w:b/>
          <w:sz w:val="24"/>
        </w:rPr>
      </w:pPr>
    </w:p>
    <w:p w:rsidR="008605CB" w:rsidRPr="00F212FD" w:rsidRDefault="00000000" w:rsidP="00260766">
      <w:pPr>
        <w:spacing w:after="193" w:line="359" w:lineRule="auto"/>
        <w:ind w:left="-5" w:right="-8" w:hanging="10"/>
        <w:jc w:val="both"/>
        <w:rPr>
          <w:rFonts w:ascii="Times New Roman" w:hAnsi="Times New Roman" w:cs="Times New Roman"/>
          <w:sz w:val="24"/>
        </w:rPr>
      </w:pPr>
      <w:r w:rsidRPr="00F212FD">
        <w:rPr>
          <w:rFonts w:ascii="Times New Roman" w:eastAsia="Times New Roman" w:hAnsi="Times New Roman" w:cs="Times New Roman"/>
          <w:b/>
          <w:sz w:val="24"/>
        </w:rPr>
        <w:t xml:space="preserve">CRITERI DI VALUTAZIONE FINALI E CRITERI DI CONDUZIONE DELLE PROVE DI ESAME.   </w:t>
      </w:r>
    </w:p>
    <w:p w:rsidR="008605CB" w:rsidRPr="00F212FD" w:rsidRDefault="00000000" w:rsidP="00260766">
      <w:pPr>
        <w:spacing w:after="307" w:line="268" w:lineRule="auto"/>
        <w:ind w:left="10" w:hanging="10"/>
        <w:rPr>
          <w:rFonts w:ascii="Times New Roman" w:hAnsi="Times New Roman" w:cs="Times New Roman"/>
          <w:sz w:val="24"/>
        </w:rPr>
      </w:pPr>
      <w:r w:rsidRPr="00F212FD">
        <w:rPr>
          <w:rFonts w:ascii="Times New Roman" w:eastAsia="Times New Roman" w:hAnsi="Times New Roman" w:cs="Times New Roman"/>
          <w:sz w:val="24"/>
        </w:rPr>
        <w:t>COLLOQUIO</w:t>
      </w:r>
    </w:p>
    <w:p w:rsidR="008605CB" w:rsidRPr="00F212FD" w:rsidRDefault="00000000" w:rsidP="00260766">
      <w:pPr>
        <w:spacing w:after="16"/>
        <w:ind w:left="228" w:right="21" w:firstLine="708"/>
        <w:jc w:val="both"/>
        <w:rPr>
          <w:rFonts w:ascii="Times New Roman" w:hAnsi="Times New Roman" w:cs="Times New Roman"/>
          <w:sz w:val="24"/>
        </w:rPr>
      </w:pPr>
      <w:r w:rsidRPr="00F212FD">
        <w:rPr>
          <w:rFonts w:ascii="Times New Roman" w:eastAsia="Times New Roman" w:hAnsi="Times New Roman" w:cs="Times New Roman"/>
          <w:sz w:val="24"/>
        </w:rPr>
        <w:t xml:space="preserve">L’esame, nella sua veste pluridisciplinare e interdisciplinare, mirerà ad una valutazione comprensiva del livello di preparazione globale raggiunta dal candidato. Il tutto dovrà procedere secondo un sereno dialogo tra i docenti e l’alunno. L’alunno sarà sollecitato a cogliere, autonomamente o guidato dai docenti, aspetti interdisciplinari e nessi logici, in modo da valutare opportunamente il livello di preparazione e maturazione globale. Se il candidato dovesse mostrare difficoltà ad operare collegamenti, si procederà a delle domande dirette e si solleciterà lo stesso a fare riflessioni personali su vari aspetti degli argomenti in questione. Tali domande dovranno essere chiare e semplici per non causare ambiguità o incertezze interpretative. L’alunno potrà presentare prodotti realizzati nel corso dell’anno scolastico che gli consentano collegamenti con le esperienze da lui maturate. Per mettere a proprio agio gli alunni il colloquio potrà iniziare da un argomento a loro scelta. I docenti faranno in modo che l’alunno possa esprimersi nel pieno rispetto dei suoi tempi. </w:t>
      </w:r>
    </w:p>
    <w:p w:rsidR="008605CB" w:rsidRPr="00F212FD" w:rsidRDefault="00000000" w:rsidP="00260766">
      <w:pPr>
        <w:spacing w:after="193" w:line="284" w:lineRule="auto"/>
        <w:ind w:left="228" w:right="-8" w:firstLine="936"/>
        <w:jc w:val="both"/>
        <w:rPr>
          <w:rFonts w:ascii="Times New Roman" w:hAnsi="Times New Roman" w:cs="Times New Roman"/>
          <w:sz w:val="24"/>
        </w:rPr>
      </w:pPr>
      <w:r w:rsidRPr="00F212FD">
        <w:rPr>
          <w:rFonts w:ascii="Times New Roman" w:eastAsia="Times New Roman" w:hAnsi="Times New Roman" w:cs="Times New Roman"/>
          <w:b/>
          <w:sz w:val="24"/>
        </w:rPr>
        <w:t xml:space="preserve">Condotto collegialmente da parte di ciascuna sottocommissione, il colloquio si sviluppa in modo da porre attenzione soprattutto alle capacità di argomentazione, di risoluzione di problemi, di pensiero critico e riflessivo, di collegamento organico tra le varie discipline di studio. Il colloquio accerta anche il livello di padronanza delle competenze connesse all’insegnamento trasversale di educazione civica, di cui alla legge 20 agosto 2019, n. 92, che ha abrogato l’insegnamento di Cittadinanza e Costituzione. </w:t>
      </w:r>
    </w:p>
    <w:p w:rsidR="008605CB" w:rsidRPr="00F212FD" w:rsidRDefault="00000000" w:rsidP="00260766">
      <w:pPr>
        <w:spacing w:after="210" w:line="268" w:lineRule="auto"/>
        <w:ind w:left="946" w:hanging="10"/>
        <w:jc w:val="both"/>
        <w:rPr>
          <w:rFonts w:ascii="Times New Roman" w:hAnsi="Times New Roman" w:cs="Times New Roman"/>
          <w:sz w:val="24"/>
        </w:rPr>
      </w:pPr>
      <w:r w:rsidRPr="00F212FD">
        <w:rPr>
          <w:rFonts w:ascii="Times New Roman" w:eastAsia="Times New Roman" w:hAnsi="Times New Roman" w:cs="Times New Roman"/>
          <w:sz w:val="24"/>
        </w:rPr>
        <w:t xml:space="preserve">Tenuto conto di quanto sopra indicato, il candidato dovrà dimostrare: </w:t>
      </w:r>
    </w:p>
    <w:p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il grado di conoscenze e competenze acquisite </w:t>
      </w:r>
    </w:p>
    <w:p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di fare uso del linguaggio specifico delle varie discipline trattate </w:t>
      </w:r>
    </w:p>
    <w:p w:rsidR="008605CB" w:rsidRPr="00F212FD" w:rsidRDefault="00000000" w:rsidP="00260766">
      <w:pPr>
        <w:pStyle w:val="Titolo1"/>
        <w:tabs>
          <w:tab w:val="center" w:pos="1336"/>
          <w:tab w:val="center" w:pos="5280"/>
        </w:tabs>
        <w:spacing w:after="26"/>
        <w:ind w:left="0" w:firstLine="0"/>
        <w:jc w:val="both"/>
      </w:pPr>
      <w:r w:rsidRPr="00F212FD">
        <w:rPr>
          <w:rFonts w:eastAsia="Calibri"/>
        </w:rPr>
        <w:tab/>
      </w:r>
      <w:r w:rsidRPr="00F212FD">
        <w:t>-</w:t>
      </w:r>
      <w:r w:rsidRPr="00F212FD">
        <w:rPr>
          <w:rFonts w:eastAsia="Arial"/>
        </w:rPr>
        <w:t xml:space="preserve"> </w:t>
      </w:r>
      <w:r w:rsidRPr="00F212FD">
        <w:rPr>
          <w:rFonts w:eastAsia="Arial"/>
        </w:rPr>
        <w:tab/>
      </w:r>
      <w:r w:rsidRPr="00F212FD">
        <w:t xml:space="preserve">di possedere adeguata abilità di ordinata e coerente esposizione dei concetti </w:t>
      </w:r>
    </w:p>
    <w:p w:rsidR="008605CB" w:rsidRPr="00F212FD" w:rsidRDefault="00000000" w:rsidP="00260766">
      <w:pPr>
        <w:spacing w:after="5" w:line="268" w:lineRule="auto"/>
        <w:ind w:left="1657" w:hanging="361"/>
        <w:jc w:val="both"/>
        <w:rPr>
          <w:rFonts w:ascii="Times New Roman" w:eastAsia="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Arial" w:hAnsi="Times New Roman" w:cs="Times New Roman"/>
          <w:sz w:val="24"/>
        </w:rPr>
        <w:t xml:space="preserve"> </w:t>
      </w:r>
      <w:r w:rsidR="00260766" w:rsidRPr="00F212FD">
        <w:rPr>
          <w:rFonts w:ascii="Times New Roman" w:eastAsia="Arial" w:hAnsi="Times New Roman" w:cs="Times New Roman"/>
          <w:sz w:val="24"/>
        </w:rPr>
        <w:t xml:space="preserve">   </w:t>
      </w:r>
      <w:r w:rsidRPr="00F212FD">
        <w:rPr>
          <w:rFonts w:ascii="Times New Roman" w:eastAsia="Times New Roman" w:hAnsi="Times New Roman" w:cs="Times New Roman"/>
          <w:sz w:val="24"/>
        </w:rPr>
        <w:t xml:space="preserve">di avere raggiunto, in rapporto alla sua età, un grado adeguato di maturità, di chiarezza e di autonomia di pensiero. </w:t>
      </w:r>
    </w:p>
    <w:p w:rsidR="00644CA7" w:rsidRPr="00F212FD" w:rsidRDefault="00644CA7" w:rsidP="00644CA7">
      <w:pPr>
        <w:spacing w:after="5" w:line="268" w:lineRule="auto"/>
        <w:jc w:val="both"/>
        <w:rPr>
          <w:rFonts w:ascii="Times New Roman" w:eastAsia="Times New Roman" w:hAnsi="Times New Roman" w:cs="Times New Roman"/>
          <w:sz w:val="24"/>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F212FD" w:rsidRDefault="00F212FD"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jc w:val="center"/>
        <w:rPr>
          <w:color w:val="000000"/>
        </w:rPr>
      </w:pPr>
      <w:r w:rsidRPr="00F212FD">
        <w:rPr>
          <w:color w:val="000000"/>
        </w:rPr>
        <w:lastRenderedPageBreak/>
        <w:t xml:space="preserve">Griglia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rPr>
          <w:color w:val="000000"/>
        </w:rPr>
      </w:pPr>
      <w:r w:rsidRPr="00F212FD">
        <w:rPr>
          <w:color w:val="000000"/>
        </w:rPr>
        <w:t>Colloquio</w:t>
      </w:r>
    </w:p>
    <w:p w:rsidR="00644CA7" w:rsidRPr="00F212FD" w:rsidRDefault="00644CA7" w:rsidP="00644CA7">
      <w:pPr>
        <w:rPr>
          <w:rFonts w:ascii="Times New Roman" w:hAnsi="Times New Roman" w:cs="Times New Roman"/>
          <w:sz w:val="24"/>
        </w:rPr>
      </w:pPr>
    </w:p>
    <w:tbl>
      <w:tblPr>
        <w:tblW w:w="0" w:type="auto"/>
        <w:tblCellMar>
          <w:top w:w="15" w:type="dxa"/>
          <w:left w:w="15" w:type="dxa"/>
          <w:bottom w:w="15" w:type="dxa"/>
          <w:right w:w="15" w:type="dxa"/>
        </w:tblCellMar>
        <w:tblLook w:val="0000" w:firstRow="0" w:lastRow="0" w:firstColumn="0" w:lastColumn="0" w:noHBand="0" w:noVBand="0"/>
      </w:tblPr>
      <w:tblGrid>
        <w:gridCol w:w="4170"/>
        <w:gridCol w:w="5684"/>
      </w:tblGrid>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rsidR="00644CA7" w:rsidRPr="00F212FD" w:rsidRDefault="00644CA7" w:rsidP="00EA6D89">
            <w:pPr>
              <w:pStyle w:val="NormaleWeb"/>
              <w:spacing w:before="0" w:beforeAutospacing="0" w:after="0" w:afterAutospacing="0" w:line="0" w:lineRule="atLeast"/>
            </w:pP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Livello di acquisizione delle conoscenze, abilità e competenze, anche in riferimento alle capacità di collegamento organico tra le varie discipline di studio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Durante il colloquio l’alunno ha mostrato di aver acquisito in modo </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lacunoso e disorganico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elementare e superficiale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più che sufficiente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discreto e sostanzialmente organico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buono e articolato</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ottimale e pienamente articolato </w:t>
            </w:r>
          </w:p>
          <w:p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gli obiettivi di apprendimento in termini di conoscenze, abilità e competenze previste dal profilo dello studente, anche in riferimento alle capacità di collegamento organico tra le varie discipline di studio.</w:t>
            </w:r>
          </w:p>
          <w:p w:rsidR="00644CA7" w:rsidRPr="00F212FD" w:rsidRDefault="00644CA7" w:rsidP="00EA6D89">
            <w:pPr>
              <w:spacing w:line="0" w:lineRule="atLeast"/>
              <w:rPr>
                <w:rFonts w:ascii="Times New Roman" w:hAnsi="Times New Roman" w:cs="Times New Roman"/>
                <w:sz w:val="24"/>
              </w:rPr>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Capacità di argomentazione, risoluzione dei problemi, pensiero critico-riflessivo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Ha mostrato una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insufficiente padronanza delle capacità di argomentazione, denotando un uso lacunoso / fragile / insicuro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carente / minima padronanza della capacità di argomentazione, denotando un uso superficiale / inadeguato / poco sicuro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sufficiente / sufficiente padronanza capacità di argomentazione, denotando un uso elementare ma adeguato / quasi sempre adeguato / adeguato ma con qualche incertezza</w:t>
            </w:r>
          </w:p>
          <w:p w:rsidR="00644CA7" w:rsidRPr="00F212FD" w:rsidRDefault="00644CA7" w:rsidP="00F212FD">
            <w:pPr>
              <w:pStyle w:val="NormaleWeb"/>
              <w:numPr>
                <w:ilvl w:val="0"/>
                <w:numId w:val="9"/>
              </w:numPr>
              <w:spacing w:before="0" w:beforeAutospacing="0" w:after="0" w:afterAutospacing="0"/>
              <w:textAlignment w:val="baseline"/>
              <w:rPr>
                <w:color w:val="000000"/>
              </w:rPr>
            </w:pPr>
            <w:r w:rsidRPr="00F212FD">
              <w:rPr>
                <w:color w:val="000000"/>
              </w:rPr>
              <w:t>(7) più che sufficiente padronanza delle capacità di argomentazione, denotando un uso sostanzialmente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apprezzabile padronanza delle capacità di argomentazione, denotando un uso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più che apprezzabile padronanza delle capacità di argomentazione, denotando un uso pienamente adeguato</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eccellente padronanza delle capacità di argomentazione, denotando un uso avanzato / fluido</w:t>
            </w:r>
          </w:p>
          <w:p w:rsidR="00644CA7" w:rsidRPr="00F212FD" w:rsidRDefault="00644CA7" w:rsidP="00EA6D89">
            <w:pPr>
              <w:pStyle w:val="NormaleWeb"/>
              <w:spacing w:before="0" w:beforeAutospacing="0" w:after="0" w:afterAutospacing="0" w:line="0" w:lineRule="atLeast"/>
              <w:rPr>
                <w:color w:val="000000"/>
              </w:rPr>
            </w:pPr>
            <w:r w:rsidRPr="00F212FD">
              <w:rPr>
                <w:color w:val="000000"/>
              </w:rPr>
              <w:t>del pensiero critico-riflessivo e dell’approccio alla risoluzione dei problemi.</w:t>
            </w:r>
          </w:p>
          <w:p w:rsidR="00644CA7" w:rsidRPr="00F212FD" w:rsidRDefault="00644CA7" w:rsidP="00EA6D89">
            <w:pPr>
              <w:pStyle w:val="NormaleWeb"/>
              <w:spacing w:before="0" w:beforeAutospacing="0" w:after="0" w:afterAutospacing="0" w:line="0" w:lineRule="atLeast"/>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Default="00644CA7" w:rsidP="00EA6D89">
            <w:pPr>
              <w:pStyle w:val="NormaleWeb"/>
              <w:spacing w:before="0" w:beforeAutospacing="0" w:after="0" w:afterAutospacing="0" w:line="0" w:lineRule="atLeast"/>
              <w:rPr>
                <w:color w:val="000000"/>
              </w:rPr>
            </w:pPr>
          </w:p>
          <w:p w:rsidR="00F212FD" w:rsidRPr="00F212FD" w:rsidRDefault="00F212FD"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lastRenderedPageBreak/>
              <w:t xml:space="preserve">c) </w:t>
            </w:r>
            <w:r w:rsidRPr="00F212FD">
              <w:rPr>
                <w:b/>
                <w:bCs/>
                <w:color w:val="000000"/>
              </w:rPr>
              <w:t>Competenze di lingue straniere</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lastRenderedPageBreak/>
              <w:t>Utilizza le competenze orali (comprensione e produzione) nelle lingue straniere in modo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(4) lacunoso / carente.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(5) poco sicuro.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(6) appena sufficiente / sufficiente.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(7) più che sufficiente.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(8) buono.</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(9) pienamente soddisfacente.</w:t>
            </w:r>
          </w:p>
          <w:p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t>(10) ottimo / eccellente.</w:t>
            </w:r>
          </w:p>
          <w:p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d) </w:t>
            </w:r>
            <w:r w:rsidRPr="00F212FD">
              <w:rPr>
                <w:b/>
                <w:bCs/>
                <w:color w:val="000000"/>
              </w:rPr>
              <w:t>Competenze di educazione civica</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textAlignment w:val="baseline"/>
              <w:rPr>
                <w:color w:val="000000"/>
              </w:rPr>
            </w:pPr>
          </w:p>
          <w:p w:rsidR="00644CA7" w:rsidRPr="00F212FD" w:rsidRDefault="00644CA7" w:rsidP="00EA6D89">
            <w:pPr>
              <w:pStyle w:val="NormaleWeb"/>
              <w:spacing w:before="0" w:beforeAutospacing="0" w:after="0" w:afterAutospacing="0"/>
              <w:textAlignment w:val="baseline"/>
              <w:rPr>
                <w:color w:val="000000"/>
              </w:rPr>
            </w:pPr>
            <w:r w:rsidRPr="00F212FD">
              <w:rPr>
                <w:color w:val="000000"/>
              </w:rPr>
              <w:t>Il livello di acquisizione delle competenze di educazione civica è risultato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(4) insoddisfacente.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(5) minimo.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(6) accettabile.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(7) discreto.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(8) buono.</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(9) pienamente soddisfacente.</w:t>
            </w:r>
          </w:p>
          <w:p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(10) molto soddisfacente.</w:t>
            </w:r>
          </w:p>
          <w:p w:rsidR="00644CA7" w:rsidRPr="00F212FD" w:rsidRDefault="00644CA7" w:rsidP="00EA6D89">
            <w:pPr>
              <w:pStyle w:val="NormaleWeb"/>
              <w:spacing w:before="0" w:beforeAutospacing="0" w:after="0" w:afterAutospacing="0"/>
              <w:ind w:left="720"/>
              <w:textAlignment w:val="baseline"/>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quattro indicatori (A+B+C+D): 4) risulta il voto di valutazione del colloquio.</w:t>
      </w:r>
    </w:p>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 xml:space="preserve">Per gli alunni con disabilità e per gli alunni con DSA, la prova orale è valutata sulla base dei criteri inerenti al PEI/PDP adottato dal </w:t>
      </w:r>
      <w:proofErr w:type="spellStart"/>
      <w:r w:rsidRPr="00F212FD">
        <w:rPr>
          <w:color w:val="000000"/>
        </w:rPr>
        <w:t>CdC</w:t>
      </w:r>
      <w:proofErr w:type="spellEnd"/>
      <w:r w:rsidRPr="00F212FD">
        <w:rPr>
          <w:color w:val="000000"/>
        </w:rPr>
        <w:t xml:space="preserve"> (DM 741/2017, art. 14). </w:t>
      </w:r>
    </w:p>
    <w:p w:rsidR="00644CA7" w:rsidRPr="00F212FD" w:rsidRDefault="00644CA7" w:rsidP="00644CA7">
      <w:pPr>
        <w:spacing w:after="5" w:line="268" w:lineRule="auto"/>
        <w:jc w:val="both"/>
        <w:rPr>
          <w:rFonts w:ascii="Times New Roman" w:hAnsi="Times New Roman" w:cs="Times New Roman"/>
          <w:sz w:val="24"/>
        </w:rPr>
      </w:pP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pStyle w:val="Titolo1"/>
        <w:spacing w:after="316"/>
        <w:ind w:left="228" w:firstLine="0"/>
        <w:jc w:val="both"/>
      </w:pPr>
      <w:proofErr w:type="gramStart"/>
      <w:r w:rsidRPr="00F212FD">
        <w:rPr>
          <w:b/>
          <w:bCs/>
          <w:u w:val="single" w:color="000000"/>
        </w:rPr>
        <w:t>CRITERI  PER</w:t>
      </w:r>
      <w:proofErr w:type="gramEnd"/>
      <w:r w:rsidRPr="00F212FD">
        <w:rPr>
          <w:b/>
          <w:bCs/>
          <w:u w:val="single" w:color="000000"/>
        </w:rPr>
        <w:t xml:space="preserve">  </w:t>
      </w:r>
      <w:proofErr w:type="gramStart"/>
      <w:r w:rsidRPr="00F212FD">
        <w:rPr>
          <w:b/>
          <w:bCs/>
          <w:u w:val="single" w:color="000000"/>
        </w:rPr>
        <w:t>LA  SCELTA</w:t>
      </w:r>
      <w:proofErr w:type="gramEnd"/>
      <w:r w:rsidRPr="00F212FD">
        <w:rPr>
          <w:b/>
          <w:bCs/>
          <w:u w:val="single" w:color="000000"/>
        </w:rPr>
        <w:t xml:space="preserve">  </w:t>
      </w:r>
      <w:proofErr w:type="gramStart"/>
      <w:r w:rsidRPr="00F212FD">
        <w:rPr>
          <w:b/>
          <w:bCs/>
          <w:u w:val="single" w:color="000000"/>
        </w:rPr>
        <w:t>E  LA</w:t>
      </w:r>
      <w:proofErr w:type="gramEnd"/>
      <w:r w:rsidRPr="00F212FD">
        <w:rPr>
          <w:b/>
          <w:bCs/>
          <w:u w:val="single" w:color="000000"/>
        </w:rPr>
        <w:t xml:space="preserve">  </w:t>
      </w:r>
      <w:proofErr w:type="gramStart"/>
      <w:r w:rsidRPr="00F212FD">
        <w:rPr>
          <w:b/>
          <w:bCs/>
          <w:u w:val="single" w:color="000000"/>
        </w:rPr>
        <w:t>VALUTAZIONE  DELLE</w:t>
      </w:r>
      <w:proofErr w:type="gramEnd"/>
      <w:r w:rsidRPr="00F212FD">
        <w:rPr>
          <w:b/>
          <w:bCs/>
          <w:u w:val="single" w:color="000000"/>
        </w:rPr>
        <w:t xml:space="preserve">  </w:t>
      </w:r>
      <w:proofErr w:type="gramStart"/>
      <w:r w:rsidRPr="00F212FD">
        <w:rPr>
          <w:b/>
          <w:bCs/>
          <w:u w:val="single" w:color="000000"/>
        </w:rPr>
        <w:t>PROVE  SCRITTE</w:t>
      </w:r>
      <w:proofErr w:type="gramEnd"/>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ITALIANO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223" w:right="76"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di Italiano, mira ad accertare la padronanza della lingua, la capacità di espressione personale, il corretto ed appropriato uso della lingua e la coerente e organica esposizione del pensiero.  </w:t>
      </w:r>
    </w:p>
    <w:p w:rsidR="00260766" w:rsidRPr="00F212FD" w:rsidRDefault="00000000" w:rsidP="00260766">
      <w:pPr>
        <w:spacing w:after="5"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La Commissione predispone almeno tre terne di tracce con riferimento alle seguenti tipologie: </w:t>
      </w:r>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narrativo o descrittivo  </w:t>
      </w:r>
    </w:p>
    <w:p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argomentativo  </w:t>
      </w:r>
    </w:p>
    <w:p w:rsidR="008605CB" w:rsidRPr="00F212FD" w:rsidRDefault="00000000" w:rsidP="00260766">
      <w:pPr>
        <w:numPr>
          <w:ilvl w:val="0"/>
          <w:numId w:val="2"/>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Comprensione e sintesi di un testo letterario, divulgativo, scientifico  </w:t>
      </w:r>
    </w:p>
    <w:p w:rsidR="008605CB" w:rsidRPr="00F212FD" w:rsidRDefault="00000000" w:rsidP="00260766">
      <w:pPr>
        <w:spacing w:after="16"/>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di italiano può anche essere strutturata in più parti riferibili alle diverse tipologie proposte, che possono anche essere utilizzate in maniera combinata tra loro all'interno della stessa traccia. </w:t>
      </w:r>
    </w:p>
    <w:p w:rsidR="008605CB" w:rsidRPr="00F212FD" w:rsidRDefault="00000000" w:rsidP="00260766">
      <w:pPr>
        <w:spacing w:after="5" w:line="268" w:lineRule="auto"/>
        <w:ind w:left="223" w:right="316"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Nel giorno calendarizzato per l'effettuazione della prova la commissione sorteggia la terna di tracce che sarà proposta ai candidati. Ciascun candidato svolge la prova scegliendo una delle tre tracce sorteggiate. </w:t>
      </w:r>
    </w:p>
    <w:p w:rsidR="00260766" w:rsidRPr="00F212FD" w:rsidRDefault="00260766" w:rsidP="00260766">
      <w:pPr>
        <w:spacing w:after="5" w:line="268" w:lineRule="auto"/>
        <w:ind w:left="223" w:right="316" w:hanging="10"/>
        <w:jc w:val="both"/>
        <w:rPr>
          <w:rFonts w:ascii="Times New Roman" w:hAnsi="Times New Roman" w:cs="Times New Roman"/>
          <w:sz w:val="24"/>
        </w:rPr>
      </w:pPr>
    </w:p>
    <w:p w:rsidR="00E65054" w:rsidRPr="00F212FD" w:rsidRDefault="00E65054" w:rsidP="00644CA7">
      <w:pPr>
        <w:pStyle w:val="NormaleWeb"/>
        <w:spacing w:before="0" w:beforeAutospacing="0" w:after="0" w:afterAutospacing="0"/>
        <w:jc w:val="center"/>
        <w:rPr>
          <w:color w:val="000000"/>
        </w:rPr>
      </w:pPr>
    </w:p>
    <w:p w:rsidR="00E65054" w:rsidRPr="00F212FD" w:rsidRDefault="00E65054" w:rsidP="00644CA7">
      <w:pPr>
        <w:pStyle w:val="NormaleWeb"/>
        <w:spacing w:before="0" w:beforeAutospacing="0" w:after="0" w:afterAutospacing="0"/>
        <w:jc w:val="center"/>
        <w:rPr>
          <w:color w:val="000000"/>
        </w:rPr>
      </w:pPr>
    </w:p>
    <w:p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Griglie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Prova scritta relativa alle Competenze di Italiano</w:t>
      </w:r>
    </w:p>
    <w:p w:rsidR="00644CA7" w:rsidRPr="00F212FD" w:rsidRDefault="00644CA7" w:rsidP="00644CA7">
      <w:pPr>
        <w:pStyle w:val="NormaleWeb"/>
        <w:spacing w:before="0" w:beforeAutospacing="0" w:after="0" w:afterAutospacing="0"/>
        <w:jc w:val="center"/>
      </w:pPr>
    </w:p>
    <w:p w:rsidR="00644CA7" w:rsidRPr="00F212FD" w:rsidRDefault="00644CA7" w:rsidP="00644CA7">
      <w:pPr>
        <w:pStyle w:val="NormaleWeb"/>
        <w:shd w:val="clear" w:color="auto" w:fill="C0C0C0"/>
        <w:spacing w:before="0" w:beforeAutospacing="0" w:after="0" w:afterAutospacing="0"/>
        <w:jc w:val="both"/>
        <w:rPr>
          <w:b/>
        </w:rPr>
      </w:pPr>
      <w:r w:rsidRPr="00F212FD">
        <w:rPr>
          <w:b/>
        </w:rPr>
        <w:t>Tipologie A-B</w:t>
      </w:r>
    </w:p>
    <w:p w:rsidR="00644CA7" w:rsidRPr="00F212FD" w:rsidRDefault="00644CA7" w:rsidP="00644CA7">
      <w:pPr>
        <w:jc w:val="both"/>
        <w:rPr>
          <w:rFonts w:ascii="Times New Roman" w:hAnsi="Times New Roman" w:cs="Times New Roman"/>
          <w:sz w:val="24"/>
        </w:rPr>
      </w:pPr>
    </w:p>
    <w:p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Le tipologie A e B vertono rispettivamente sulla tipologia del testo narrativo-descrittivo e argomentativo (DM 741/2017, art. 7, c. 2, l. a-b). Resta ferma la libertà della commissione di dettagliare eventuali combinazioni di tali tipologie testuali nella consegna della traccia.</w:t>
      </w:r>
    </w:p>
    <w:p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Per l’attribuzione del voto in decimi la commissione si avvale della seguente griglia di valutazione:</w:t>
      </w:r>
    </w:p>
    <w:p w:rsidR="00644CA7" w:rsidRPr="00F212FD" w:rsidRDefault="00644CA7" w:rsidP="00644CA7">
      <w:pPr>
        <w:rPr>
          <w:rFonts w:ascii="Times New Roman" w:hAnsi="Times New Roman" w:cs="Times New Roman"/>
          <w:sz w:val="24"/>
        </w:rPr>
      </w:pPr>
    </w:p>
    <w:tbl>
      <w:tblPr>
        <w:tblW w:w="0" w:type="auto"/>
        <w:tblInd w:w="108" w:type="dxa"/>
        <w:tblCellMar>
          <w:top w:w="15" w:type="dxa"/>
          <w:left w:w="15" w:type="dxa"/>
          <w:bottom w:w="15" w:type="dxa"/>
          <w:right w:w="15" w:type="dxa"/>
        </w:tblCellMar>
        <w:tblLook w:val="0000" w:firstRow="0" w:lastRow="0" w:firstColumn="0" w:lastColumn="0" w:noHBand="0" w:noVBand="0"/>
      </w:tblPr>
      <w:tblGrid>
        <w:gridCol w:w="3711"/>
        <w:gridCol w:w="6271"/>
      </w:tblGrid>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rsidR="00644CA7" w:rsidRPr="00F212FD" w:rsidRDefault="00644CA7" w:rsidP="00EA6D89">
            <w:pPr>
              <w:pStyle w:val="NormaleWeb"/>
              <w:spacing w:before="0" w:beforeAutospacing="0" w:after="0" w:afterAutospacing="0" w:line="0" w:lineRule="atLeast"/>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Aderenza alla tipologia testuale richiesta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La prova risulta</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poco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non del tutto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sufficientemente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abbastanza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discretamente coerente</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molto coerente </w:t>
            </w:r>
          </w:p>
          <w:p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pienamente coerente</w:t>
            </w:r>
          </w:p>
          <w:p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rispetto alla tipologia testuale richiesta.</w:t>
            </w:r>
          </w:p>
          <w:p w:rsidR="00644CA7" w:rsidRPr="00F212FD" w:rsidRDefault="00644CA7" w:rsidP="00EA6D89">
            <w:pPr>
              <w:spacing w:line="0" w:lineRule="atLeast"/>
              <w:rPr>
                <w:rFonts w:ascii="Times New Roman" w:hAnsi="Times New Roman" w:cs="Times New Roman"/>
                <w:sz w:val="24"/>
              </w:rPr>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Sviluppo dei contenuti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rPr>
                <w:color w:val="000000"/>
              </w:rPr>
            </w:pPr>
          </w:p>
          <w:p w:rsidR="00644CA7" w:rsidRPr="00F212FD" w:rsidRDefault="00644CA7" w:rsidP="00EA6D89">
            <w:pPr>
              <w:pStyle w:val="NormaleWeb"/>
              <w:spacing w:before="0" w:beforeAutospacing="0" w:after="0" w:afterAutospacing="0"/>
            </w:pPr>
            <w:r w:rsidRPr="00F212FD">
              <w:rPr>
                <w:color w:val="000000"/>
              </w:rPr>
              <w:t xml:space="preserve">I contenuti sono sviluppati in modo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superficiale e per nulla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piuttosto superficiale e poco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sufficientemente adeguato ma non del tutto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abbastanza adeguato e con qualche spunto di originalità</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adeguato e sostanzialmente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adeguato e originale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del tutto adeguato e originale</w:t>
            </w:r>
          </w:p>
          <w:p w:rsidR="00644CA7" w:rsidRPr="00F212FD" w:rsidRDefault="00644CA7" w:rsidP="00EA6D89">
            <w:pPr>
              <w:pStyle w:val="NormaleWeb"/>
              <w:spacing w:before="0" w:beforeAutospacing="0" w:after="0" w:afterAutospacing="0"/>
              <w:textAlignment w:val="baseline"/>
              <w:rPr>
                <w:color w:val="000000"/>
              </w:rPr>
            </w:pPr>
            <w:r w:rsidRPr="00F212FD">
              <w:rPr>
                <w:color w:val="000000"/>
              </w:rPr>
              <w:t>rispetto alle indicazioni della traccia.</w:t>
            </w: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r w:rsidRPr="00F212FD">
              <w:rPr>
                <w:b/>
                <w:color w:val="000000"/>
              </w:rPr>
              <w:t>Organizzazione strutturale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rPr>
                <w:color w:val="000000"/>
              </w:rPr>
            </w:pPr>
            <w:r w:rsidRPr="00F212FD">
              <w:rPr>
                <w:color w:val="000000"/>
              </w:rPr>
              <w:t xml:space="preserve">L’organizzazione strutturale del testo è </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caotica, con numerose incongruenze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lastRenderedPageBreak/>
              <w:t>(5) disordinata / inefficace, con varie incongruenze / spesso ridondante / abbastanza disomogenea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accettabile, con qualche incongruenza / talora ridondante / non sempre omogenea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più che accettabile / abbastanza scorrevole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scorrevole / abbastanza articolata</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articolata e efficace</w:t>
            </w:r>
          </w:p>
          <w:p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articolata e molto efficace</w:t>
            </w:r>
          </w:p>
          <w:p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pPr>
            <w:r w:rsidRPr="00F212FD">
              <w:rPr>
                <w:color w:val="000000"/>
              </w:rPr>
              <w:t>d)</w:t>
            </w:r>
            <w:r w:rsidRPr="00F212FD">
              <w:rPr>
                <w:b/>
                <w:color w:val="000000"/>
              </w:rPr>
              <w:t xml:space="preserve"> Coesione ortografica, morfo-sintattica e interpuntiva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pPr>
            <w:r w:rsidRPr="00F212FD">
              <w:rPr>
                <w:color w:val="000000"/>
              </w:rPr>
              <w:t>L’elaborato risulta</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gravemente carente, con errori gravi e numerosi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carente, con diversi errori anche gravi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elementare ma adeguato, con alcuni errori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più che sufficiente, senza errori particolarmente gravi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apprezzabile e sostanzialmente privo di errori</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più che apprezzabile e privo di errori significativi</w:t>
            </w:r>
          </w:p>
          <w:p w:rsidR="00644CA7" w:rsidRPr="00F212FD" w:rsidRDefault="00644CA7" w:rsidP="00644CA7">
            <w:pPr>
              <w:pStyle w:val="NormaleWeb"/>
              <w:numPr>
                <w:ilvl w:val="0"/>
                <w:numId w:val="12"/>
              </w:numPr>
              <w:spacing w:before="0" w:beforeAutospacing="0" w:after="0" w:afterAutospacing="0"/>
              <w:textAlignment w:val="baseline"/>
            </w:pPr>
            <w:r w:rsidRPr="00F212FD">
              <w:t>(10) ottimo / eccellente e con soluzioni avanzate</w:t>
            </w:r>
          </w:p>
          <w:p w:rsidR="00644CA7" w:rsidRPr="00F212FD" w:rsidRDefault="00644CA7" w:rsidP="00EA6D89">
            <w:pPr>
              <w:pStyle w:val="NormaleWeb"/>
              <w:spacing w:before="0" w:beforeAutospacing="0" w:after="0" w:afterAutospacing="0"/>
              <w:textAlignment w:val="baseline"/>
            </w:pPr>
            <w:r w:rsidRPr="00F212FD">
              <w:t>dal punto di vista della coesione ortografica, morfo-sintattica e interpuntiva.</w:t>
            </w:r>
          </w:p>
          <w:p w:rsidR="00644CA7" w:rsidRPr="00F212FD" w:rsidRDefault="00644CA7" w:rsidP="00EA6D89">
            <w:pPr>
              <w:pStyle w:val="NormaleWeb"/>
              <w:spacing w:before="0" w:beforeAutospacing="0" w:after="0" w:afterAutospacing="0"/>
              <w:textAlignment w:val="baseline"/>
            </w:pPr>
          </w:p>
        </w:tc>
      </w:tr>
      <w:tr w:rsidR="00644CA7" w:rsidRPr="00F212FD"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line="0" w:lineRule="atLeast"/>
              <w:rPr>
                <w:color w:val="000000"/>
              </w:rPr>
            </w:pPr>
          </w:p>
          <w:p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e) </w:t>
            </w:r>
            <w:r w:rsidRPr="00F212FD">
              <w:rPr>
                <w:b/>
                <w:color w:val="000000"/>
              </w:rPr>
              <w:t>Lessico e registro espressivo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44CA7" w:rsidRPr="00F212FD" w:rsidRDefault="00644CA7" w:rsidP="00EA6D89">
            <w:pPr>
              <w:pStyle w:val="NormaleWeb"/>
              <w:spacing w:before="0" w:beforeAutospacing="0" w:after="0" w:afterAutospacing="0"/>
              <w:jc w:val="both"/>
              <w:rPr>
                <w:color w:val="000000"/>
              </w:rPr>
            </w:pPr>
          </w:p>
          <w:p w:rsidR="00644CA7" w:rsidRPr="00F212FD" w:rsidRDefault="00644CA7" w:rsidP="00EA6D89">
            <w:pPr>
              <w:pStyle w:val="NormaleWeb"/>
              <w:spacing w:before="0" w:beforeAutospacing="0" w:after="0" w:afterAutospacing="0"/>
              <w:jc w:val="both"/>
              <w:rPr>
                <w:color w:val="000000"/>
              </w:rPr>
            </w:pPr>
            <w:r w:rsidRPr="00F212FD">
              <w:rPr>
                <w:color w:val="000000"/>
              </w:rPr>
              <w:t xml:space="preserve">Il lessico utilizzato è </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opaco e insignificante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generico e superficiale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poco originale ma funzionale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abbastanza idoneo</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discretamente idoneo</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appropriato e originale</w:t>
            </w:r>
          </w:p>
          <w:p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(10) pienamente appropriato e spesso originale</w:t>
            </w:r>
          </w:p>
          <w:p w:rsidR="00644CA7" w:rsidRPr="00F212FD" w:rsidRDefault="00644CA7" w:rsidP="00EA6D89">
            <w:pPr>
              <w:pStyle w:val="NormaleWeb"/>
              <w:spacing w:before="0" w:beforeAutospacing="0" w:after="0" w:afterAutospacing="0"/>
              <w:jc w:val="both"/>
              <w:rPr>
                <w:color w:val="000000"/>
              </w:rPr>
            </w:pPr>
            <w:r w:rsidRPr="00F212FD">
              <w:rPr>
                <w:color w:val="000000"/>
              </w:rPr>
              <w:t>rispetto al registro espressivo richiesto dalla traccia.</w:t>
            </w:r>
          </w:p>
          <w:p w:rsidR="00644CA7" w:rsidRPr="00F212FD" w:rsidRDefault="00644CA7" w:rsidP="00EA6D89">
            <w:pPr>
              <w:pStyle w:val="NormaleWeb"/>
              <w:spacing w:before="0" w:beforeAutospacing="0" w:after="0" w:afterAutospacing="0"/>
              <w:jc w:val="both"/>
              <w:rPr>
                <w:color w:val="000000"/>
              </w:rPr>
            </w:pPr>
          </w:p>
        </w:tc>
      </w:tr>
    </w:tbl>
    <w:p w:rsidR="00644CA7" w:rsidRPr="00F212FD" w:rsidRDefault="00644CA7" w:rsidP="00644CA7">
      <w:pPr>
        <w:rPr>
          <w:rFonts w:ascii="Times New Roman" w:hAnsi="Times New Roman" w:cs="Times New Roman"/>
          <w:sz w:val="24"/>
        </w:rPr>
      </w:pPr>
    </w:p>
    <w:p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cinque indicatori (A+B+C+D+E: 5), con arrotondamento all’unità superiore per eventuali residui pari o maggiori di 0.5, risulta il voto della prova, espresso in numeri interi.</w:t>
      </w:r>
    </w:p>
    <w:p w:rsidR="00644CA7" w:rsidRPr="00F212FD" w:rsidRDefault="00644CA7" w:rsidP="00644CA7">
      <w:pPr>
        <w:pStyle w:val="NormaleWeb"/>
        <w:spacing w:before="0" w:beforeAutospacing="0" w:after="0" w:afterAutospacing="0"/>
        <w:jc w:val="both"/>
        <w:rPr>
          <w:color w:val="000000"/>
        </w:rPr>
      </w:pPr>
      <w:r w:rsidRPr="00F212FD">
        <w:rPr>
          <w:color w:val="000000"/>
        </w:rPr>
        <w:t>Per gli alunni con disabilità e per gli alunni con DSA la valutazione avviene in coerenza con quanto previsto rispettivamente nel PEI e nel PDP (</w:t>
      </w:r>
      <w:r w:rsidRPr="00F212FD">
        <w:t>DM 741/2017, art. 14</w:t>
      </w:r>
      <w:r w:rsidRPr="00F212FD">
        <w:rPr>
          <w:color w:val="000000"/>
        </w:rPr>
        <w:t>).</w:t>
      </w:r>
    </w:p>
    <w:p w:rsidR="00644CA7" w:rsidRPr="00F212FD" w:rsidRDefault="00644CA7" w:rsidP="00260766">
      <w:pPr>
        <w:spacing w:after="5" w:line="268" w:lineRule="auto"/>
        <w:ind w:left="223" w:right="316" w:hanging="10"/>
        <w:jc w:val="both"/>
        <w:rPr>
          <w:rFonts w:ascii="Times New Roman" w:hAnsi="Times New Roman" w:cs="Times New Roman"/>
          <w:sz w:val="24"/>
        </w:rPr>
      </w:pPr>
    </w:p>
    <w:p w:rsidR="008605CB" w:rsidRPr="00F212FD" w:rsidRDefault="00000000" w:rsidP="00260766">
      <w:pPr>
        <w:spacing w:after="303"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MATEMATICA </w:t>
      </w:r>
    </w:p>
    <w:p w:rsidR="008605CB" w:rsidRPr="00F212FD" w:rsidRDefault="00000000" w:rsidP="00F212FD">
      <w:pPr>
        <w:spacing w:after="192" w:line="282" w:lineRule="auto"/>
        <w:ind w:right="-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relativa alle competenze logico-matematiche (DM 741/2017, articolo 8) sarà strutturata in maniera da poter accertare la capacità di rielaborazione e di organizzazione delle conoscenze, delle abilità e delle competenze acquisite dai candidati, tenendo a riferimento le aree previste dalle Indicazioni nazionali per il curricolo: numeri; spazio e figure; relazioni e funzioni; dati e previsioni. </w:t>
      </w:r>
    </w:p>
    <w:p w:rsidR="008605CB" w:rsidRPr="00F212FD" w:rsidRDefault="00000000" w:rsidP="00F212FD">
      <w:pPr>
        <w:spacing w:after="207" w:line="268" w:lineRule="auto"/>
        <w:jc w:val="both"/>
        <w:rPr>
          <w:rFonts w:ascii="Times New Roman" w:hAnsi="Times New Roman" w:cs="Times New Roman"/>
          <w:sz w:val="24"/>
        </w:rPr>
      </w:pPr>
      <w:r w:rsidRPr="00F212FD">
        <w:rPr>
          <w:rFonts w:ascii="Times New Roman" w:eastAsia="Times New Roman" w:hAnsi="Times New Roman" w:cs="Times New Roman"/>
          <w:sz w:val="24"/>
        </w:rPr>
        <w:t xml:space="preserve">Le tracce saranno articolate nelle seguenti tipologie: </w:t>
      </w:r>
    </w:p>
    <w:p w:rsidR="008605CB" w:rsidRPr="00F212FD" w:rsidRDefault="00000000" w:rsidP="00260766">
      <w:pPr>
        <w:numPr>
          <w:ilvl w:val="0"/>
          <w:numId w:val="3"/>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problemi articolati su una o più richieste  </w:t>
      </w:r>
    </w:p>
    <w:p w:rsidR="008605CB" w:rsidRPr="00F212FD" w:rsidRDefault="00000000" w:rsidP="00260766">
      <w:pPr>
        <w:numPr>
          <w:ilvl w:val="0"/>
          <w:numId w:val="3"/>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quesiti a risposta aperta.  </w:t>
      </w:r>
    </w:p>
    <w:p w:rsidR="008605CB" w:rsidRPr="00F212FD" w:rsidRDefault="00000000" w:rsidP="00260766">
      <w:pPr>
        <w:spacing w:after="209"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Le soluzioni dei problemi e dei quesiti non saranno dipendenti le une dalle altre, per evitare che la loro progressione pregiudichi l'esecuzione della prova stessa.</w:t>
      </w:r>
      <w:r w:rsidRPr="00F212FD">
        <w:rPr>
          <w:rFonts w:ascii="Times New Roman" w:eastAsia="Times New Roman" w:hAnsi="Times New Roman" w:cs="Times New Roman"/>
          <w:color w:val="FF0000"/>
          <w:sz w:val="24"/>
        </w:rPr>
        <w:t xml:space="preserve"> </w:t>
      </w:r>
      <w:r w:rsidRPr="00F212FD">
        <w:rPr>
          <w:rFonts w:ascii="Times New Roman" w:eastAsia="Times New Roman" w:hAnsi="Times New Roman" w:cs="Times New Roman"/>
          <w:sz w:val="24"/>
        </w:rPr>
        <w:t xml:space="preserve"> </w:t>
      </w:r>
    </w:p>
    <w:p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Griglia di Valutazione Prova Scritta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Dipartimento di Matematica, Scienze e Tecnologia</w:t>
      </w:r>
    </w:p>
    <w:p w:rsidR="00644CA7" w:rsidRPr="00F212FD" w:rsidRDefault="00644CA7" w:rsidP="00644CA7">
      <w:pPr>
        <w:jc w:val="center"/>
        <w:rPr>
          <w:rFonts w:ascii="Times New Roman" w:hAnsi="Times New Roman" w:cs="Times New Roman"/>
          <w:noProof/>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SVOLGIMENTO DEI QUESITI:</w:t>
      </w:r>
    </w:p>
    <w:p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COMPLETO E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COMPLETO MA NON DEL TUTTO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INCOMPLETO MA CORRETTO</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INCOMPLETO E NON CORRETTO</w:t>
      </w:r>
    </w:p>
    <w:p w:rsidR="00644CA7" w:rsidRPr="00F212FD" w:rsidRDefault="00644CA7" w:rsidP="00644CA7">
      <w:pPr>
        <w:jc w:val="both"/>
        <w:rPr>
          <w:rFonts w:ascii="Times New Roman" w:hAnsi="Times New Roman" w:cs="Times New Roman"/>
          <w:b/>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PROCEDURE OPERATIVE:</w:t>
      </w:r>
    </w:p>
    <w:p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 xml:space="preserve">PERTINENTI E PRECISE </w:t>
      </w:r>
    </w:p>
    <w:p w:rsidR="00644CA7" w:rsidRPr="00F212FD" w:rsidRDefault="00644CA7" w:rsidP="00644CA7">
      <w:pPr>
        <w:ind w:left="3540"/>
        <w:jc w:val="both"/>
        <w:rPr>
          <w:rFonts w:ascii="Times New Roman" w:hAnsi="Times New Roman" w:cs="Times New Roman"/>
          <w:b/>
          <w:sz w:val="24"/>
        </w:rPr>
      </w:pPr>
      <w:r w:rsidRPr="00F212FD">
        <w:rPr>
          <w:rFonts w:ascii="Times New Roman" w:hAnsi="Times New Roman" w:cs="Times New Roman"/>
          <w:b/>
          <w:sz w:val="24"/>
        </w:rPr>
        <w:t>(7-8)</w:t>
      </w:r>
      <w:r w:rsidRPr="00F212FD">
        <w:rPr>
          <w:rFonts w:ascii="Times New Roman" w:hAnsi="Times New Roman" w:cs="Times New Roman"/>
          <w:b/>
          <w:sz w:val="24"/>
        </w:rPr>
        <w:tab/>
        <w:t>COERENTI</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SOSTANZIALMENTE CORRETTE</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NON PERTINENTI E NON CORRETTE</w:t>
      </w:r>
    </w:p>
    <w:p w:rsidR="00644CA7" w:rsidRPr="00F212FD" w:rsidRDefault="00644CA7" w:rsidP="00644CA7">
      <w:pPr>
        <w:jc w:val="both"/>
        <w:rPr>
          <w:rFonts w:ascii="Times New Roman" w:hAnsi="Times New Roman" w:cs="Times New Roman"/>
          <w:b/>
          <w:sz w:val="24"/>
        </w:rPr>
      </w:pPr>
    </w:p>
    <w:p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COMUNICAZIONE GRAFICO-SIMBOLICA: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(9-10)</w:t>
      </w:r>
      <w:r w:rsidRPr="00F212FD">
        <w:rPr>
          <w:rFonts w:ascii="Times New Roman" w:hAnsi="Times New Roman" w:cs="Times New Roman"/>
          <w:b/>
          <w:sz w:val="24"/>
        </w:rPr>
        <w:tab/>
        <w:t>RIGOROSA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APPROPRIATA</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ESSENZIALE</w:t>
      </w:r>
    </w:p>
    <w:p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IMPROPRIA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4674"/>
        <w:gridCol w:w="3828"/>
        <w:gridCol w:w="815"/>
      </w:tblGrid>
      <w:tr w:rsidR="00644CA7" w:rsidRPr="00F212FD" w:rsidTr="00EA6D89">
        <w:tc>
          <w:tcPr>
            <w:tcW w:w="537" w:type="dxa"/>
          </w:tcPr>
          <w:p w:rsidR="00644CA7" w:rsidRPr="00F212FD" w:rsidRDefault="00644CA7" w:rsidP="00EA6D89">
            <w:pPr>
              <w:spacing w:after="0" w:line="240" w:lineRule="auto"/>
              <w:jc w:val="center"/>
              <w:rPr>
                <w:rFonts w:ascii="Times New Roman" w:hAnsi="Times New Roman" w:cs="Times New Roman"/>
                <w:b/>
                <w:sz w:val="24"/>
              </w:rPr>
            </w:pPr>
          </w:p>
        </w:tc>
        <w:tc>
          <w:tcPr>
            <w:tcW w:w="8502" w:type="dxa"/>
            <w:gridSpan w:val="2"/>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 xml:space="preserve">COSTRUZIONE DEL PUNTEGGIO IN PERCENTUALE </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VOTO</w:t>
            </w:r>
          </w:p>
        </w:tc>
      </w:tr>
      <w:tr w:rsidR="00644CA7" w:rsidRPr="00F212FD" w:rsidTr="00EA6D89">
        <w:trPr>
          <w:trHeight w:val="867"/>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Q1</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PROBLEMA DI GEOMETRIA (a + b + c + d)</w:t>
            </w: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+ 10% + 10%) = 40%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4/10</w:t>
            </w:r>
          </w:p>
        </w:tc>
      </w:tr>
      <w:tr w:rsidR="00644CA7" w:rsidRPr="00F212FD" w:rsidTr="00EA6D89">
        <w:trPr>
          <w:trHeight w:val="294"/>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Q2</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RISOLUZIONE E CONFRONTO DI EQUAZ.</w:t>
            </w:r>
          </w:p>
          <w:p w:rsidR="00644CA7" w:rsidRPr="00F212FD" w:rsidRDefault="00644CA7" w:rsidP="00EA6D89">
            <w:pPr>
              <w:spacing w:after="0" w:line="240" w:lineRule="auto"/>
              <w:rPr>
                <w:rFonts w:ascii="Times New Roman" w:hAnsi="Times New Roman" w:cs="Times New Roman"/>
                <w:bCs/>
                <w:sz w:val="24"/>
              </w:rPr>
            </w:pP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(15% + 15%) = 30%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3/10</w:t>
            </w:r>
          </w:p>
        </w:tc>
      </w:tr>
      <w:tr w:rsidR="00644CA7" w:rsidRPr="00F212FD" w:rsidTr="00EA6D89">
        <w:trPr>
          <w:trHeight w:val="849"/>
        </w:trPr>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Q3</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CALCOLO DELLA PROBABILITÀ</w:t>
            </w: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(2,5% + 2,5% + 2,5% +2,5%) = 10%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1/10</w:t>
            </w:r>
          </w:p>
        </w:tc>
      </w:tr>
      <w:tr w:rsidR="00644CA7" w:rsidRPr="00F212FD" w:rsidTr="00EA6D89">
        <w:tc>
          <w:tcPr>
            <w:tcW w:w="537"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Q4</w:t>
            </w:r>
          </w:p>
        </w:tc>
        <w:tc>
          <w:tcPr>
            <w:tcW w:w="4674" w:type="dxa"/>
          </w:tcPr>
          <w:p w:rsidR="00644CA7" w:rsidRPr="00F212FD" w:rsidRDefault="00644CA7" w:rsidP="00EA6D89">
            <w:pPr>
              <w:spacing w:after="0" w:line="240" w:lineRule="auto"/>
              <w:rPr>
                <w:rFonts w:ascii="Times New Roman" w:hAnsi="Times New Roman" w:cs="Times New Roman"/>
                <w:bCs/>
                <w:sz w:val="24"/>
              </w:rPr>
            </w:pPr>
          </w:p>
          <w:p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
                <w:sz w:val="24"/>
              </w:rPr>
              <w:t>(</w:t>
            </w:r>
            <w:r w:rsidRPr="00F212FD">
              <w:rPr>
                <w:rFonts w:ascii="Times New Roman" w:hAnsi="Times New Roman" w:cs="Times New Roman"/>
                <w:bCs/>
                <w:sz w:val="24"/>
              </w:rPr>
              <w:t>QUESITO + TABELLA</w:t>
            </w:r>
            <w:r w:rsidRPr="00F212FD">
              <w:rPr>
                <w:rFonts w:ascii="Times New Roman" w:hAnsi="Times New Roman" w:cs="Times New Roman"/>
                <w:b/>
                <w:sz w:val="24"/>
              </w:rPr>
              <w:t>)</w:t>
            </w:r>
            <w:r w:rsidRPr="00F212FD">
              <w:rPr>
                <w:rFonts w:ascii="Times New Roman" w:hAnsi="Times New Roman" w:cs="Times New Roman"/>
                <w:bCs/>
                <w:sz w:val="24"/>
              </w:rPr>
              <w:t xml:space="preserve"> – ELAB. GRAFICO</w:t>
            </w:r>
          </w:p>
          <w:p w:rsidR="00644CA7" w:rsidRPr="00F212FD" w:rsidRDefault="00644CA7" w:rsidP="00EA6D89">
            <w:pPr>
              <w:spacing w:after="0" w:line="240" w:lineRule="auto"/>
              <w:rPr>
                <w:rFonts w:ascii="Times New Roman" w:hAnsi="Times New Roman" w:cs="Times New Roman"/>
                <w:bCs/>
                <w:sz w:val="24"/>
              </w:rPr>
            </w:pPr>
          </w:p>
        </w:tc>
        <w:tc>
          <w:tcPr>
            <w:tcW w:w="3828" w:type="dxa"/>
          </w:tcPr>
          <w:p w:rsidR="00644CA7" w:rsidRPr="00F212FD" w:rsidRDefault="00644CA7" w:rsidP="00EA6D89">
            <w:pPr>
              <w:spacing w:after="0" w:line="240" w:lineRule="auto"/>
              <w:rPr>
                <w:rFonts w:ascii="Times New Roman" w:hAnsi="Times New Roman" w:cs="Times New Roman"/>
                <w:b/>
                <w:sz w:val="24"/>
              </w:rPr>
            </w:pPr>
          </w:p>
          <w:p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20%</w:t>
            </w:r>
          </w:p>
        </w:tc>
        <w:tc>
          <w:tcPr>
            <w:tcW w:w="815" w:type="dxa"/>
          </w:tcPr>
          <w:p w:rsidR="00644CA7" w:rsidRPr="00F212FD" w:rsidRDefault="00644CA7" w:rsidP="00EA6D89">
            <w:pPr>
              <w:spacing w:after="0" w:line="240" w:lineRule="auto"/>
              <w:jc w:val="center"/>
              <w:rPr>
                <w:rFonts w:ascii="Times New Roman" w:hAnsi="Times New Roman" w:cs="Times New Roman"/>
                <w:b/>
                <w:sz w:val="24"/>
              </w:rPr>
            </w:pPr>
          </w:p>
          <w:p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2/10</w:t>
            </w:r>
          </w:p>
        </w:tc>
      </w:tr>
    </w:tbl>
    <w:p w:rsidR="00644CA7" w:rsidRPr="00F212FD" w:rsidRDefault="00644CA7" w:rsidP="00260766">
      <w:pPr>
        <w:spacing w:after="209" w:line="268" w:lineRule="auto"/>
        <w:ind w:left="223" w:hanging="10"/>
        <w:jc w:val="both"/>
        <w:rPr>
          <w:rFonts w:ascii="Times New Roman" w:hAnsi="Times New Roman" w:cs="Times New Roman"/>
          <w:sz w:val="24"/>
        </w:rPr>
      </w:pPr>
    </w:p>
    <w:p w:rsidR="008605CB" w:rsidRPr="00F212FD" w:rsidRDefault="00000000" w:rsidP="00260766">
      <w:pPr>
        <w:spacing w:after="3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LINGUE STRANIERE </w:t>
      </w:r>
    </w:p>
    <w:p w:rsidR="008605CB" w:rsidRPr="00F212FD" w:rsidRDefault="00000000" w:rsidP="00260766">
      <w:pPr>
        <w:spacing w:after="192" w:line="282" w:lineRule="auto"/>
        <w:ind w:left="223" w:right="-10"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Lingue Straniere si articola in due sezioni distinte e mira ad accertare le competenze di comprensione e produzione scritta riconducibili al Livello A2 per l’inglese e al Livello A1 per la seconda lingua comunitaria. </w:t>
      </w:r>
    </w:p>
    <w:p w:rsidR="008605CB" w:rsidRPr="00F212FD" w:rsidRDefault="00000000" w:rsidP="00260766">
      <w:pPr>
        <w:spacing w:after="2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Commissione predispone almeno tre tracce scegliendo tra le seguenti tipologie: </w:t>
      </w:r>
    </w:p>
    <w:p w:rsidR="008605CB" w:rsidRPr="00F212FD" w:rsidRDefault="00000000" w:rsidP="00260766">
      <w:pPr>
        <w:numPr>
          <w:ilvl w:val="0"/>
          <w:numId w:val="4"/>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Questionario di comprensione di un testo a risposta chiusa e aperta </w:t>
      </w:r>
    </w:p>
    <w:p w:rsidR="008605CB" w:rsidRPr="00F212FD" w:rsidRDefault="00000000" w:rsidP="00260766">
      <w:pPr>
        <w:numPr>
          <w:ilvl w:val="0"/>
          <w:numId w:val="4"/>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Composizione di una lettera su traccia </w:t>
      </w:r>
    </w:p>
    <w:p w:rsidR="008605CB" w:rsidRPr="00F212FD" w:rsidRDefault="00000000" w:rsidP="00260766">
      <w:pPr>
        <w:numPr>
          <w:ilvl w:val="0"/>
          <w:numId w:val="4"/>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Riassunto di un brano. </w:t>
      </w:r>
    </w:p>
    <w:p w:rsidR="008605CB" w:rsidRPr="00F212FD" w:rsidRDefault="00000000" w:rsidP="00260766">
      <w:pPr>
        <w:spacing w:after="209"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Si farà uso di griglie di valutazione, allegate al presente documento, per le prove scritte e per il colloquio. </w:t>
      </w:r>
    </w:p>
    <w:p w:rsidR="00644CA7" w:rsidRPr="00F212FD" w:rsidRDefault="00000000" w:rsidP="00644CA7">
      <w:pPr>
        <w:pStyle w:val="NormaleWeb"/>
        <w:spacing w:before="0" w:beforeAutospacing="0" w:after="0" w:afterAutospacing="0"/>
        <w:jc w:val="center"/>
        <w:rPr>
          <w:color w:val="000000"/>
        </w:rPr>
      </w:pPr>
      <w:r w:rsidRPr="00F212FD">
        <w:rPr>
          <w:color w:val="FF0000"/>
        </w:rPr>
        <w:t xml:space="preserve"> </w:t>
      </w:r>
      <w:r w:rsidR="00644CA7" w:rsidRPr="00F212FD">
        <w:rPr>
          <w:color w:val="000000"/>
        </w:rPr>
        <w:t xml:space="preserve">Griglie di Valutazione </w:t>
      </w:r>
    </w:p>
    <w:p w:rsidR="00644CA7" w:rsidRPr="00F212FD" w:rsidRDefault="00644CA7" w:rsidP="00644CA7">
      <w:pPr>
        <w:pStyle w:val="NormaleWeb"/>
        <w:spacing w:before="0" w:beforeAutospacing="0" w:after="0" w:afterAutospacing="0"/>
        <w:jc w:val="center"/>
        <w:rPr>
          <w:color w:val="000000"/>
        </w:rPr>
      </w:pPr>
      <w:r w:rsidRPr="00F212FD">
        <w:rPr>
          <w:color w:val="000000"/>
        </w:rPr>
        <w:t>Esame di Stato 2024/2025</w:t>
      </w:r>
    </w:p>
    <w:p w:rsidR="00644CA7" w:rsidRPr="00F212FD" w:rsidRDefault="00644CA7" w:rsidP="00644CA7">
      <w:pPr>
        <w:pStyle w:val="NormaleWeb"/>
        <w:spacing w:before="0" w:beforeAutospacing="0" w:after="0" w:afterAutospacing="0"/>
        <w:jc w:val="center"/>
      </w:pPr>
      <w:r w:rsidRPr="00F212FD">
        <w:t>Prova scritta di Lingue Straniere</w:t>
      </w:r>
    </w:p>
    <w:p w:rsidR="00644CA7" w:rsidRPr="00F212FD" w:rsidRDefault="00644CA7" w:rsidP="00644CA7">
      <w:pPr>
        <w:widowControl w:val="0"/>
        <w:pBdr>
          <w:top w:val="nil"/>
          <w:left w:val="nil"/>
          <w:bottom w:val="nil"/>
          <w:right w:val="nil"/>
          <w:between w:val="nil"/>
        </w:pBdr>
        <w:spacing w:after="0" w:line="276" w:lineRule="auto"/>
        <w:rPr>
          <w:rFonts w:ascii="Times New Roman" w:eastAsia="Arial" w:hAnsi="Times New Roman" w:cs="Times New Roman"/>
          <w:sz w:val="24"/>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rsidTr="00EA6D89">
        <w:trPr>
          <w:trHeight w:val="553"/>
        </w:trPr>
        <w:tc>
          <w:tcPr>
            <w:tcW w:w="9895" w:type="dxa"/>
            <w:gridSpan w:val="3"/>
          </w:tcPr>
          <w:p w:rsidR="00644CA7" w:rsidRPr="00F212FD" w:rsidRDefault="00644CA7" w:rsidP="00EA6D89">
            <w:pPr>
              <w:jc w:val="center"/>
              <w:rPr>
                <w:rFonts w:ascii="Times New Roman" w:eastAsia="Times New Roman" w:hAnsi="Times New Roman" w:cs="Times New Roman"/>
                <w:b/>
                <w:sz w:val="24"/>
              </w:rPr>
            </w:pPr>
            <w:bookmarkStart w:id="0" w:name="_gjdgxs" w:colFirst="0" w:colLast="0"/>
            <w:bookmarkEnd w:id="0"/>
            <w:r w:rsidRPr="00F212FD">
              <w:rPr>
                <w:rFonts w:ascii="Times New Roman" w:eastAsia="Times New Roman" w:hAnsi="Times New Roman" w:cs="Times New Roman"/>
                <w:b/>
                <w:sz w:val="24"/>
              </w:rPr>
              <w:t>QUESTIONARIO</w:t>
            </w:r>
          </w:p>
        </w:tc>
      </w:tr>
      <w:tr w:rsidR="00644CA7" w:rsidRPr="00F212FD" w:rsidTr="00EA6D89">
        <w:trPr>
          <w:trHeight w:val="340"/>
        </w:trPr>
        <w:tc>
          <w:tcPr>
            <w:tcW w:w="2324"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590"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960"/>
        </w:trPr>
        <w:tc>
          <w:tcPr>
            <w:tcW w:w="2324" w:type="dxa"/>
          </w:tcPr>
          <w:p w:rsidR="00644CA7" w:rsidRPr="00F212FD" w:rsidRDefault="00644CA7" w:rsidP="00EA6D89">
            <w:pPr>
              <w:spacing w:line="240" w:lineRule="auto"/>
              <w:rPr>
                <w:rFonts w:ascii="Times New Roman" w:eastAsia="Times New Roman" w:hAnsi="Times New Roman" w:cs="Times New Roman"/>
                <w:sz w:val="24"/>
              </w:rPr>
            </w:pPr>
          </w:p>
          <w:p w:rsidR="00644CA7" w:rsidRPr="00F212FD" w:rsidRDefault="00644CA7" w:rsidP="00EA6D89">
            <w:pPr>
              <w:spacing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Comprensione del testo </w:t>
            </w:r>
          </w:p>
        </w:tc>
        <w:tc>
          <w:tcPr>
            <w:tcW w:w="6590" w:type="dxa"/>
          </w:tcPr>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 (10 -9/10)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Globale (7-8/10)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Essenziale (6/10)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 (5/10)</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Limitata (4/10)</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Totalmente inadeguata (0-3/10)</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0</w:t>
            </w:r>
          </w:p>
          <w:p w:rsidR="00644CA7" w:rsidRPr="00F212FD" w:rsidRDefault="00644CA7" w:rsidP="00EA6D89">
            <w:pPr>
              <w:rPr>
                <w:rFonts w:ascii="Times New Roman" w:eastAsia="Times New Roman" w:hAnsi="Times New Roman" w:cs="Times New Roman"/>
                <w:sz w:val="24"/>
              </w:rPr>
            </w:pP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Correttezza grammaticale e ortografica </w:t>
            </w:r>
          </w:p>
        </w:tc>
        <w:tc>
          <w:tcPr>
            <w:tcW w:w="6590"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Risposte tutte/quasi tutte corrette o con un errore non grave  </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Qualche errore grammaticale e/o ortografico</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numerosi e/o molto gravi</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Capacità di rielaborazione personale</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Semplice ma pertinente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Non pertinente o inesistente</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rsidR="00644CA7" w:rsidRPr="00F212FD" w:rsidRDefault="00644CA7" w:rsidP="00644CA7">
      <w:pPr>
        <w:rPr>
          <w:rFonts w:ascii="Times New Roman" w:eastAsia="Times New Roman" w:hAnsi="Times New Roman" w:cs="Times New Roman"/>
          <w:sz w:val="24"/>
        </w:rPr>
      </w:pPr>
    </w:p>
    <w:p w:rsidR="00644CA7" w:rsidRPr="00F212FD" w:rsidRDefault="00644CA7" w:rsidP="00644CA7">
      <w:pPr>
        <w:jc w:val="both"/>
        <w:rPr>
          <w:rFonts w:ascii="Times New Roman" w:eastAsia="Times New Roman" w:hAnsi="Times New Roman" w:cs="Times New Roman"/>
          <w:sz w:val="24"/>
        </w:rPr>
      </w:pPr>
      <w:r w:rsidRPr="00F212FD">
        <w:rPr>
          <w:rFonts w:ascii="Times New Roman" w:eastAsia="Times New Roman" w:hAnsi="Times New Roman" w:cs="Times New Roman"/>
          <w:b/>
          <w:sz w:val="24"/>
        </w:rPr>
        <w:lastRenderedPageBreak/>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rsidTr="00EA6D89">
        <w:trPr>
          <w:trHeight w:val="553"/>
        </w:trPr>
        <w:tc>
          <w:tcPr>
            <w:tcW w:w="9895" w:type="dxa"/>
            <w:gridSpan w:val="3"/>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LETTERA</w:t>
            </w:r>
          </w:p>
        </w:tc>
      </w:tr>
      <w:tr w:rsidR="00644CA7" w:rsidRPr="00F212FD" w:rsidTr="00EA6D89">
        <w:trPr>
          <w:trHeight w:val="340"/>
        </w:trPr>
        <w:tc>
          <w:tcPr>
            <w:tcW w:w="2324"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590"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191"/>
        </w:trPr>
        <w:tc>
          <w:tcPr>
            <w:tcW w:w="2324" w:type="dxa"/>
            <w:vAlign w:val="center"/>
          </w:tcPr>
          <w:p w:rsidR="00644CA7" w:rsidRPr="00F212FD" w:rsidRDefault="00644CA7" w:rsidP="00EA6D89">
            <w:pPr>
              <w:spacing w:after="0" w:line="240" w:lineRule="auto"/>
              <w:ind w:right="57"/>
              <w:rPr>
                <w:rFonts w:ascii="Times New Roman" w:eastAsia="Times New Roman" w:hAnsi="Times New Roman" w:cs="Times New Roman"/>
                <w:sz w:val="24"/>
              </w:rPr>
            </w:pPr>
          </w:p>
          <w:p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strutturare la lettera nelle sue parti essenziali</w:t>
            </w:r>
          </w:p>
        </w:tc>
        <w:tc>
          <w:tcPr>
            <w:tcW w:w="6590" w:type="dxa"/>
          </w:tcPr>
          <w:p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Presenza completa delle parti della lettera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Presenza parziale delle parti della lettera </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Assenza delle parti della lettera</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p w:rsidR="00644CA7" w:rsidRPr="00F212FD" w:rsidRDefault="00644CA7" w:rsidP="00EA6D89">
            <w:pPr>
              <w:rPr>
                <w:rFonts w:ascii="Times New Roman" w:eastAsia="Times New Roman" w:hAnsi="Times New Roman" w:cs="Times New Roman"/>
                <w:sz w:val="24"/>
              </w:rPr>
            </w:pPr>
          </w:p>
          <w:p w:rsidR="00644CA7" w:rsidRPr="00F212FD" w:rsidRDefault="00644CA7" w:rsidP="00EA6D89">
            <w:pPr>
              <w:rPr>
                <w:rFonts w:ascii="Times New Roman" w:eastAsia="Times New Roman" w:hAnsi="Times New Roman" w:cs="Times New Roman"/>
                <w:sz w:val="24"/>
              </w:rPr>
            </w:pP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p>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Aderenza alla traccia </w:t>
            </w:r>
          </w:p>
        </w:tc>
        <w:tc>
          <w:tcPr>
            <w:tcW w:w="6590" w:type="dxa"/>
          </w:tcPr>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w:t>
            </w:r>
          </w:p>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w:t>
            </w:r>
          </w:p>
          <w:p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Frasi non aderenti alla traccia</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Capacità di strutturare un messaggio comunicativo </w:t>
            </w:r>
          </w:p>
        </w:tc>
        <w:tc>
          <w:tcPr>
            <w:tcW w:w="6590"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tutte/quasi tutte logiche e personali </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comprensibili </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Molte frasi non comprensibili</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Ampiezza lessicale</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ricco</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essenziale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Lessico povero</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rsidTr="00EA6D89">
        <w:trPr>
          <w:trHeight w:val="450"/>
        </w:trPr>
        <w:tc>
          <w:tcPr>
            <w:tcW w:w="2324"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grammaticale e ortografica</w:t>
            </w:r>
          </w:p>
        </w:tc>
        <w:tc>
          <w:tcPr>
            <w:tcW w:w="6590"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tutte o quasi tutte corrette</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complessivamente corrette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Frasi con errori numerosi e/o molto gravi  </w:t>
            </w:r>
          </w:p>
        </w:tc>
        <w:tc>
          <w:tcPr>
            <w:tcW w:w="981" w:type="dxa"/>
          </w:tcPr>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rsidR="00644CA7" w:rsidRPr="00F212FD" w:rsidRDefault="00644CA7" w:rsidP="00644CA7">
      <w:pPr>
        <w:rPr>
          <w:rFonts w:ascii="Times New Roman" w:eastAsia="Times New Roman" w:hAnsi="Times New Roman" w:cs="Times New Roman"/>
          <w:b/>
          <w:sz w:val="24"/>
        </w:rPr>
      </w:pP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lastRenderedPageBreak/>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rsidR="00E65054" w:rsidRPr="00F212FD" w:rsidRDefault="00E65054" w:rsidP="00644CA7">
      <w:pPr>
        <w:spacing w:after="0"/>
        <w:rPr>
          <w:rFonts w:ascii="Times New Roman" w:eastAsia="Times New Roman" w:hAnsi="Times New Roman" w:cs="Times New Roman"/>
          <w:sz w:val="24"/>
        </w:rPr>
      </w:pPr>
    </w:p>
    <w:p w:rsidR="00E65054" w:rsidRPr="00F212FD" w:rsidRDefault="00E65054" w:rsidP="00644CA7">
      <w:pPr>
        <w:spacing w:after="0"/>
        <w:rPr>
          <w:rFonts w:ascii="Times New Roman" w:eastAsia="Times New Roman" w:hAnsi="Times New Roman" w:cs="Times New Roman"/>
          <w:sz w:val="24"/>
        </w:rPr>
      </w:pPr>
    </w:p>
    <w:p w:rsidR="00644CA7" w:rsidRPr="00F212FD" w:rsidRDefault="00644CA7" w:rsidP="00644CA7">
      <w:pPr>
        <w:spacing w:after="0"/>
        <w:rPr>
          <w:rFonts w:ascii="Times New Roman" w:eastAsia="Times New Roman" w:hAnsi="Times New Roman" w:cs="Times New Roman"/>
          <w:sz w:val="24"/>
        </w:rPr>
      </w:pPr>
    </w:p>
    <w:tbl>
      <w:tblPr>
        <w:tblW w:w="10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5"/>
        <w:gridCol w:w="6677"/>
        <w:gridCol w:w="995"/>
      </w:tblGrid>
      <w:tr w:rsidR="00644CA7" w:rsidRPr="00F212FD" w:rsidTr="00EA6D89">
        <w:trPr>
          <w:trHeight w:val="586"/>
        </w:trPr>
        <w:tc>
          <w:tcPr>
            <w:tcW w:w="10027" w:type="dxa"/>
            <w:gridSpan w:val="3"/>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RIASSUNTO</w:t>
            </w:r>
          </w:p>
        </w:tc>
      </w:tr>
      <w:tr w:rsidR="00644CA7" w:rsidRPr="00F212FD" w:rsidTr="00EA6D89">
        <w:trPr>
          <w:trHeight w:val="360"/>
        </w:trPr>
        <w:tc>
          <w:tcPr>
            <w:tcW w:w="2355" w:type="dxa"/>
          </w:tcPr>
          <w:p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677" w:type="dxa"/>
          </w:tcPr>
          <w:p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95" w:type="dxa"/>
          </w:tcPr>
          <w:p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rsidTr="00EA6D89">
        <w:trPr>
          <w:trHeight w:val="1530"/>
        </w:trPr>
        <w:tc>
          <w:tcPr>
            <w:tcW w:w="2355" w:type="dxa"/>
            <w:vAlign w:val="center"/>
          </w:tcPr>
          <w:p w:rsidR="00644CA7" w:rsidRPr="00F212FD" w:rsidRDefault="00644CA7" w:rsidP="00EA6D89">
            <w:pPr>
              <w:spacing w:after="0" w:line="240" w:lineRule="auto"/>
              <w:ind w:right="57"/>
              <w:rPr>
                <w:rFonts w:ascii="Times New Roman" w:eastAsia="Times New Roman" w:hAnsi="Times New Roman" w:cs="Times New Roman"/>
                <w:sz w:val="24"/>
              </w:rPr>
            </w:pPr>
          </w:p>
          <w:p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sintesi</w:t>
            </w:r>
          </w:p>
        </w:tc>
        <w:tc>
          <w:tcPr>
            <w:tcW w:w="6677" w:type="dxa"/>
          </w:tcPr>
          <w:p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Completa, puntuale e rigorosa </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Adeguata</w:t>
            </w:r>
          </w:p>
          <w:p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Imprecisa e/o parziale </w:t>
            </w:r>
          </w:p>
          <w:p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Carente</w:t>
            </w:r>
          </w:p>
        </w:tc>
        <w:tc>
          <w:tcPr>
            <w:tcW w:w="995" w:type="dxa"/>
          </w:tcPr>
          <w:p w:rsidR="00644CA7" w:rsidRPr="00F212FD" w:rsidRDefault="00644CA7" w:rsidP="00EA6D89">
            <w:pPr>
              <w:spacing w:after="0" w:line="240" w:lineRule="auto"/>
              <w:rPr>
                <w:rFonts w:ascii="Times New Roman" w:hAnsi="Times New Roman" w:cs="Times New Roman"/>
                <w:sz w:val="24"/>
              </w:rPr>
            </w:pP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p w:rsidR="00644CA7" w:rsidRPr="00F212FD" w:rsidRDefault="00644CA7" w:rsidP="00EA6D89">
            <w:pPr>
              <w:rPr>
                <w:rFonts w:ascii="Times New Roman" w:hAnsi="Times New Roman" w:cs="Times New Roman"/>
                <w:sz w:val="24"/>
              </w:rPr>
            </w:pPr>
          </w:p>
          <w:p w:rsidR="00644CA7" w:rsidRPr="00F212FD" w:rsidRDefault="00644CA7" w:rsidP="00EA6D89">
            <w:pPr>
              <w:rPr>
                <w:rFonts w:ascii="Times New Roman" w:hAnsi="Times New Roman" w:cs="Times New Roman"/>
                <w:sz w:val="24"/>
              </w:rPr>
            </w:pPr>
          </w:p>
        </w:tc>
      </w:tr>
      <w:tr w:rsidR="00644CA7" w:rsidRPr="00F212FD" w:rsidTr="00EA6D89">
        <w:trPr>
          <w:trHeight w:val="477"/>
        </w:trPr>
        <w:tc>
          <w:tcPr>
            <w:tcW w:w="2355"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e completezza delle informazioni</w:t>
            </w:r>
          </w:p>
        </w:tc>
        <w:tc>
          <w:tcPr>
            <w:tcW w:w="6677" w:type="dxa"/>
          </w:tcPr>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Informazioni complete e corrette </w:t>
            </w:r>
          </w:p>
          <w:p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Informazioni adeguate e globalmente corrette</w:t>
            </w:r>
          </w:p>
          <w:p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Informazioni imprecise e/o approssimative e/o poco corrette</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rsidTr="00EA6D89">
        <w:trPr>
          <w:trHeight w:val="477"/>
        </w:trPr>
        <w:tc>
          <w:tcPr>
            <w:tcW w:w="2355" w:type="dxa"/>
          </w:tcPr>
          <w:p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Forma (morfo-sintassi, ortografia, punteggiatura)</w:t>
            </w:r>
          </w:p>
        </w:tc>
        <w:tc>
          <w:tcPr>
            <w:tcW w:w="6677" w:type="dxa"/>
          </w:tcPr>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Corretta</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Alcune imprecisioni ricorrenti e/o qualche sporadico errore di base</w:t>
            </w:r>
          </w:p>
          <w:p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Frequenti errori di varia natura, anche di base   </w:t>
            </w:r>
          </w:p>
          <w:p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gravi e ricorrenti che alterano il significato</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rsidTr="00EA6D89">
        <w:trPr>
          <w:trHeight w:val="477"/>
        </w:trPr>
        <w:tc>
          <w:tcPr>
            <w:tcW w:w="2355" w:type="dxa"/>
          </w:tcPr>
          <w:p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Linguaggio (lessico specifico, fraseologia, stile) </w:t>
            </w:r>
          </w:p>
        </w:tc>
        <w:tc>
          <w:tcPr>
            <w:tcW w:w="6677" w:type="dxa"/>
          </w:tcPr>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Preciso e pertinente </w:t>
            </w:r>
          </w:p>
          <w:p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Generalmente corretto anche se non sempre pertinente</w:t>
            </w:r>
          </w:p>
          <w:p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Impreciso e/o poco corretto o sostanzialmente riproducente il testo </w:t>
            </w:r>
          </w:p>
        </w:tc>
        <w:tc>
          <w:tcPr>
            <w:tcW w:w="995" w:type="dxa"/>
          </w:tcPr>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bl>
    <w:p w:rsidR="00644CA7" w:rsidRPr="00F212FD" w:rsidRDefault="00644CA7" w:rsidP="00644CA7">
      <w:pPr>
        <w:rPr>
          <w:rFonts w:ascii="Times New Roman" w:eastAsia="Times New Roman" w:hAnsi="Times New Roman" w:cs="Times New Roman"/>
          <w:b/>
          <w:sz w:val="24"/>
        </w:rPr>
      </w:pP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rsidR="008605CB" w:rsidRPr="00F212FD" w:rsidRDefault="008605CB" w:rsidP="00260766">
      <w:pPr>
        <w:spacing w:after="316"/>
        <w:ind w:left="228"/>
        <w:jc w:val="both"/>
        <w:rPr>
          <w:rFonts w:ascii="Times New Roman" w:hAnsi="Times New Roman" w:cs="Times New Roman"/>
          <w:sz w:val="24"/>
        </w:rPr>
      </w:pPr>
    </w:p>
    <w:p w:rsidR="008605CB" w:rsidRPr="00F212FD" w:rsidRDefault="00000000" w:rsidP="00260766">
      <w:pPr>
        <w:spacing w:after="52" w:line="268" w:lineRule="auto"/>
        <w:ind w:left="598" w:hanging="10"/>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gli alunni con BES certificati</w:t>
      </w:r>
      <w:r w:rsidRPr="00F212FD">
        <w:rPr>
          <w:rFonts w:ascii="Times New Roman" w:eastAsia="Times New Roman" w:hAnsi="Times New Roman" w:cs="Times New Roman"/>
          <w:sz w:val="24"/>
        </w:rPr>
        <w:t xml:space="preserve"> si farà riferimento a quanto previsto nei rispettivi PEI e </w:t>
      </w:r>
    </w:p>
    <w:p w:rsidR="008605CB" w:rsidRPr="00F212FD" w:rsidRDefault="00000000" w:rsidP="00260766">
      <w:pPr>
        <w:spacing w:after="192" w:line="282" w:lineRule="auto"/>
        <w:ind w:left="958" w:right="232" w:hanging="10"/>
        <w:jc w:val="both"/>
        <w:rPr>
          <w:rFonts w:ascii="Times New Roman" w:hAnsi="Times New Roman" w:cs="Times New Roman"/>
          <w:sz w:val="24"/>
        </w:rPr>
      </w:pPr>
      <w:r w:rsidRPr="00F212FD">
        <w:rPr>
          <w:rFonts w:ascii="Times New Roman" w:eastAsia="Times New Roman" w:hAnsi="Times New Roman" w:cs="Times New Roman"/>
          <w:sz w:val="24"/>
        </w:rPr>
        <w:t xml:space="preserve">PDP, sia per l’impianto valutativo personalizzato, che per quanto riguarda le misure dispensative e gli strumenti compensativi, per gli alunni con </w:t>
      </w:r>
      <w:r w:rsidRPr="00F212FD">
        <w:rPr>
          <w:rFonts w:ascii="Times New Roman" w:eastAsia="Times New Roman" w:hAnsi="Times New Roman" w:cs="Times New Roman"/>
          <w:b/>
          <w:sz w:val="24"/>
        </w:rPr>
        <w:t>BES non certificati</w:t>
      </w:r>
      <w:r w:rsidRPr="00F212FD">
        <w:rPr>
          <w:rFonts w:ascii="Times New Roman" w:eastAsia="Times New Roman" w:hAnsi="Times New Roman" w:cs="Times New Roman"/>
          <w:sz w:val="24"/>
        </w:rPr>
        <w:t xml:space="preserve"> si opererà nel rispetto della normativa vigente. “Per gli alunni BES, che non rientrano nelle tutele della legge n. 104/1992 (disabili certificati) e della legge n. 170/2010 (DSA certificati) non sono previste misure dispensative né strumenti compensativi. La commissione, comunque, in sede di riunione preliminare, nell’individuare gli eventuali strumenti che gli alunni possono usare per le prove scritte, potrà prevederne l’uso per tutti gli alunni se funzionali allo svolgimento della prova assegnata.” (nota 7885 del 9 maggio 2018). </w:t>
      </w:r>
    </w:p>
    <w:p w:rsidR="008605CB" w:rsidRPr="00F212FD" w:rsidRDefault="00000000" w:rsidP="00260766">
      <w:pPr>
        <w:pStyle w:val="Titolo2"/>
        <w:ind w:right="5" w:firstLine="698"/>
        <w:jc w:val="both"/>
      </w:pPr>
      <w:r w:rsidRPr="00F212FD">
        <w:rPr>
          <w:i w:val="0"/>
        </w:rPr>
        <w:t>“</w:t>
      </w:r>
      <w:r w:rsidRPr="00F212FD">
        <w:t xml:space="preserve">La sottocommissione, tenendo a riferimento le modalità organizzative definite dalla commissione in sede di riunione preliminare e tenuto conto del piano educativo individualizzato, predispone, se necessario, prove d'esame differenziate che hanno valore equivalente a quelle ordinarie per l’alunna e l'alunno con disabilità certificata ai sensi della legge n. 104/1992 ai fini del superamento dell'esame e del conseguimento del diploma. Per lo svolgimento delle prove dell'esame di Stato, le alunne e gli alunni con disabilità utilizzano attrezzature 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 Il voto finale viene determinato sulla base dei criteri e delle modalità previste dall'articolo 8 del decreto legislativo n. 62/2017. </w:t>
      </w:r>
    </w:p>
    <w:p w:rsidR="008605CB" w:rsidRPr="00F212FD" w:rsidRDefault="00000000" w:rsidP="00260766">
      <w:pPr>
        <w:pStyle w:val="Titolo2"/>
        <w:ind w:right="5" w:firstLine="698"/>
        <w:jc w:val="both"/>
      </w:pPr>
      <w:r w:rsidRPr="00F212FD">
        <w:t xml:space="preserve">Le alunne e gli alunni con disturbo specifico di apprendimento sostengono le prove d'esame </w:t>
      </w:r>
    </w:p>
    <w:p w:rsidR="008605CB" w:rsidRPr="00F212FD" w:rsidRDefault="00000000" w:rsidP="00260766">
      <w:pPr>
        <w:spacing w:after="201" w:line="275" w:lineRule="auto"/>
        <w:ind w:right="-11"/>
        <w:jc w:val="both"/>
        <w:rPr>
          <w:rFonts w:ascii="Times New Roman" w:hAnsi="Times New Roman" w:cs="Times New Roman"/>
          <w:sz w:val="24"/>
        </w:rPr>
      </w:pPr>
      <w:r w:rsidRPr="00F212FD">
        <w:rPr>
          <w:rFonts w:ascii="Times New Roman" w:eastAsia="Times New Roman" w:hAnsi="Times New Roman" w:cs="Times New Roman"/>
          <w:i/>
          <w:sz w:val="24"/>
        </w:rPr>
        <w:t>secondo le modalità previste dall'articolo 14 del decreto ministeriale n. 741/2017, utilizzando, se necessario gli strumenti compensativi indicati nel piano didattico personalizzato - dei quali hanno fatto uso abitualmente nel corso dell'anno scolastico o comunque ritenuti funzionali allo svolgimento delle prove - ed usufruendo. eventualmente. di tempi più lunghi per lo svolgimento delle prove scritte. In ogni caso, l'utilizzazione di strumenti compensativi non deve pregiudicare la validità delle prove scritte. Per le alunne e gli alunni dispensati dalle prove scritte di lingua straniera la sottocommissione individua le modalità e i contenuti della prova orale sostitutiva della prova scritta. Nel caso di alunne e alunni esonerati dall'insegnamento di una o entrambe le lingue straniere, se necessario vengono definite sulla base del piano didattico personalizzato prove differenziate con valore equivalente ai fini dci superamento dell'esame e del conseguimento del diploma. Nel diploma finale rilasciato alle alunne e agli alunni con disabilità o con disturbo specifico di apprendimento che superano l'esame (voto finale non inferiore a 6/10) non viene fatta menzione delle modalità di svolgimento e di differenziazione delle prove. Analogamente, non ne viene fatta menzione nei tabelloni affissi all'albo dell'istituto.”</w:t>
      </w:r>
      <w:r w:rsidR="00260766" w:rsidRPr="00F212FD">
        <w:rPr>
          <w:rFonts w:ascii="Times New Roman" w:eastAsia="Times New Roman" w:hAnsi="Times New Roman" w:cs="Times New Roman"/>
          <w:i/>
          <w:sz w:val="24"/>
        </w:rPr>
        <w:t xml:space="preserve"> </w:t>
      </w:r>
      <w:proofErr w:type="gramStart"/>
      <w:r w:rsidRPr="00F212FD">
        <w:rPr>
          <w:rFonts w:ascii="Times New Roman" w:eastAsia="Times New Roman" w:hAnsi="Times New Roman" w:cs="Times New Roman"/>
          <w:i/>
          <w:sz w:val="24"/>
        </w:rPr>
        <w:t>(</w:t>
      </w:r>
      <w:r w:rsidR="00260766" w:rsidRPr="00F212FD">
        <w:rPr>
          <w:rFonts w:ascii="Times New Roman" w:eastAsia="Times New Roman" w:hAnsi="Times New Roman" w:cs="Times New Roman"/>
          <w:i/>
          <w:sz w:val="24"/>
        </w:rPr>
        <w:t xml:space="preserve"> </w:t>
      </w:r>
      <w:r w:rsidRPr="00F212FD">
        <w:rPr>
          <w:rFonts w:ascii="Times New Roman" w:eastAsia="Times New Roman" w:hAnsi="Times New Roman" w:cs="Times New Roman"/>
          <w:i/>
          <w:sz w:val="24"/>
        </w:rPr>
        <w:t>N.</w:t>
      </w:r>
      <w:proofErr w:type="gramEnd"/>
      <w:r w:rsidRPr="00F212FD">
        <w:rPr>
          <w:rFonts w:ascii="Times New Roman" w:eastAsia="Times New Roman" w:hAnsi="Times New Roman" w:cs="Times New Roman"/>
          <w:i/>
          <w:sz w:val="24"/>
        </w:rPr>
        <w:t xml:space="preserve"> prot. n 1865 del 10/10/2017) </w:t>
      </w:r>
    </w:p>
    <w:p w:rsidR="008605CB" w:rsidRPr="00F212FD" w:rsidRDefault="00000000" w:rsidP="00260766">
      <w:pPr>
        <w:spacing w:after="0"/>
        <w:ind w:left="93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260766" w:rsidRPr="00F212FD" w:rsidRDefault="00000000" w:rsidP="00644CA7">
      <w:pPr>
        <w:spacing w:after="192" w:line="282" w:lineRule="auto"/>
        <w:ind w:left="1657" w:right="-10" w:hanging="361"/>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i candidati esterni</w:t>
      </w:r>
      <w:r w:rsidRPr="00F212FD">
        <w:rPr>
          <w:rFonts w:ascii="Times New Roman" w:eastAsia="Times New Roman" w:hAnsi="Times New Roman" w:cs="Times New Roman"/>
          <w:sz w:val="24"/>
        </w:rPr>
        <w:t xml:space="preserve">, nella valutazione complessiva del percorso d’esame, si terrà conto anche dell’esperienza personale del candidato e/o della candidata, al fine di favorire il successo formativo. </w:t>
      </w:r>
    </w:p>
    <w:p w:rsidR="00260766" w:rsidRPr="00F212FD" w:rsidRDefault="00260766" w:rsidP="00260766">
      <w:pPr>
        <w:spacing w:after="5" w:line="268" w:lineRule="auto"/>
        <w:ind w:firstLine="708"/>
        <w:jc w:val="both"/>
        <w:rPr>
          <w:rFonts w:ascii="Times New Roman" w:eastAsia="Times New Roman" w:hAnsi="Times New Roman" w:cs="Times New Roman"/>
          <w:b/>
          <w:sz w:val="24"/>
        </w:rPr>
      </w:pPr>
    </w:p>
    <w:p w:rsidR="00260766" w:rsidRPr="00F212FD" w:rsidRDefault="00260766" w:rsidP="00260766">
      <w:pPr>
        <w:spacing w:after="5" w:line="268" w:lineRule="auto"/>
        <w:ind w:firstLine="708"/>
        <w:jc w:val="both"/>
        <w:rPr>
          <w:rFonts w:ascii="Times New Roman" w:eastAsia="Times New Roman" w:hAnsi="Times New Roman" w:cs="Times New Roman"/>
          <w:b/>
          <w:sz w:val="24"/>
        </w:rPr>
      </w:pPr>
    </w:p>
    <w:p w:rsidR="008605CB" w:rsidRPr="00F212FD" w:rsidRDefault="00000000" w:rsidP="00260766">
      <w:pPr>
        <w:spacing w:after="5" w:line="268" w:lineRule="auto"/>
        <w:ind w:firstLine="708"/>
        <w:jc w:val="both"/>
        <w:rPr>
          <w:rFonts w:ascii="Times New Roman" w:hAnsi="Times New Roman" w:cs="Times New Roman"/>
          <w:sz w:val="24"/>
        </w:rPr>
      </w:pPr>
      <w:r w:rsidRPr="00F212FD">
        <w:rPr>
          <w:rFonts w:ascii="Times New Roman" w:eastAsia="Times New Roman" w:hAnsi="Times New Roman" w:cs="Times New Roman"/>
          <w:b/>
          <w:sz w:val="24"/>
        </w:rPr>
        <w:t>La votazione finale</w:t>
      </w:r>
      <w:r w:rsidRPr="00F212FD">
        <w:rPr>
          <w:rFonts w:ascii="Times New Roman" w:eastAsia="Times New Roman" w:hAnsi="Times New Roman" w:cs="Times New Roman"/>
          <w:sz w:val="24"/>
        </w:rPr>
        <w:t xml:space="preserve"> (D.M. 741/2017, art. 13) è espressa in decimi ed è determinata dalla  </w:t>
      </w:r>
    </w:p>
    <w:p w:rsidR="008605CB" w:rsidRPr="00F212FD" w:rsidRDefault="00000000" w:rsidP="00260766">
      <w:pPr>
        <w:spacing w:after="207"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lastRenderedPageBreak/>
        <w:t xml:space="preserve">media tra il voto di ammissione e la media dei voti attribuiti alle prove scritte e al colloquio.  </w:t>
      </w:r>
    </w:p>
    <w:p w:rsidR="00E65054" w:rsidRPr="00F212FD" w:rsidRDefault="00E65054" w:rsidP="00E65054">
      <w:pPr>
        <w:pStyle w:val="NormaleWeb"/>
        <w:spacing w:before="0" w:beforeAutospacing="0" w:after="0" w:afterAutospacing="0"/>
        <w:jc w:val="center"/>
        <w:rPr>
          <w:color w:val="000000"/>
        </w:rPr>
      </w:pPr>
      <w:r w:rsidRPr="00F212FD">
        <w:rPr>
          <w:color w:val="000000"/>
        </w:rPr>
        <w:t xml:space="preserve">Griglia di Valutazione </w:t>
      </w:r>
    </w:p>
    <w:p w:rsidR="00E65054" w:rsidRPr="00F212FD" w:rsidRDefault="00E65054" w:rsidP="00E65054">
      <w:pPr>
        <w:pStyle w:val="NormaleWeb"/>
        <w:spacing w:before="0" w:beforeAutospacing="0" w:after="0" w:afterAutospacing="0"/>
        <w:jc w:val="center"/>
        <w:rPr>
          <w:color w:val="000000"/>
        </w:rPr>
      </w:pPr>
      <w:r w:rsidRPr="00F212FD">
        <w:rPr>
          <w:color w:val="000000"/>
        </w:rPr>
        <w:t>Esame di Stato 2024/25</w:t>
      </w:r>
    </w:p>
    <w:p w:rsidR="00E65054" w:rsidRPr="00F212FD" w:rsidRDefault="00E65054" w:rsidP="00E65054">
      <w:pPr>
        <w:pStyle w:val="NormaleWeb"/>
        <w:spacing w:before="0" w:beforeAutospacing="0" w:after="0" w:afterAutospacing="0"/>
        <w:jc w:val="center"/>
        <w:rPr>
          <w:color w:val="000000"/>
        </w:rPr>
      </w:pPr>
      <w:r w:rsidRPr="00F212FD">
        <w:rPr>
          <w:color w:val="000000"/>
        </w:rPr>
        <w:t>Giudizio Finale</w:t>
      </w:r>
    </w:p>
    <w:p w:rsidR="00E65054" w:rsidRPr="00F212FD" w:rsidRDefault="00E65054" w:rsidP="00E65054">
      <w:pPr>
        <w:pStyle w:val="NormaleWeb"/>
        <w:spacing w:before="0" w:beforeAutospacing="0" w:after="0" w:afterAutospacing="0"/>
        <w:jc w:val="center"/>
        <w:rPr>
          <w:color w:val="000000"/>
        </w:rPr>
      </w:pPr>
    </w:p>
    <w:tbl>
      <w:tblPr>
        <w:tblW w:w="0" w:type="auto"/>
        <w:tblCellMar>
          <w:top w:w="15" w:type="dxa"/>
          <w:left w:w="15" w:type="dxa"/>
          <w:bottom w:w="15" w:type="dxa"/>
          <w:right w:w="15" w:type="dxa"/>
        </w:tblCellMar>
        <w:tblLook w:val="0000" w:firstRow="0" w:lastRow="0" w:firstColumn="0" w:lastColumn="0" w:noHBand="0" w:noVBand="0"/>
      </w:tblPr>
      <w:tblGrid>
        <w:gridCol w:w="4788"/>
        <w:gridCol w:w="5066"/>
      </w:tblGrid>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r w:rsidRPr="00F212FD">
              <w:rPr>
                <w:color w:val="000000"/>
              </w:rPr>
              <w:t>Indicatore</w:t>
            </w:r>
          </w:p>
          <w:p w:rsidR="00E65054" w:rsidRPr="00F212FD" w:rsidRDefault="00E65054" w:rsidP="00EA6D89">
            <w:pPr>
              <w:pStyle w:val="NormaleWeb"/>
              <w:spacing w:before="0" w:beforeAutospacing="0" w:after="0" w:afterAutospacing="0" w:line="0" w:lineRule="atLeast"/>
            </w:pP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jc w:val="center"/>
            </w:pPr>
            <w:r w:rsidRPr="00F212FD">
              <w:rPr>
                <w:color w:val="000000"/>
              </w:rPr>
              <w:t>Valutazione numerica e relativi descrittori</w:t>
            </w: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pPr>
            <w:r w:rsidRPr="00F212FD">
              <w:rPr>
                <w:color w:val="000000"/>
              </w:rPr>
              <w:t xml:space="preserve">a) </w:t>
            </w:r>
            <w:r w:rsidRPr="00F212FD">
              <w:rPr>
                <w:b/>
                <w:bCs/>
                <w:color w:val="000000"/>
              </w:rPr>
              <w:t>Percorso triennale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pPr>
            <w:r w:rsidRPr="00F212FD">
              <w:rPr>
                <w:color w:val="000000"/>
              </w:rPr>
              <w:t>Al termine di un percorso triennale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discontinuo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 non sempre uniforme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uniforme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costante / soddisfacente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costante e soddisfacente</w:t>
            </w:r>
          </w:p>
          <w:p w:rsidR="00E65054" w:rsidRPr="00F212FD" w:rsidRDefault="00E65054" w:rsidP="00E65054">
            <w:pPr>
              <w:pStyle w:val="NormaleWeb"/>
              <w:numPr>
                <w:ilvl w:val="0"/>
                <w:numId w:val="8"/>
              </w:numPr>
              <w:spacing w:before="0" w:beforeAutospacing="0" w:after="0" w:afterAutospacing="0"/>
              <w:textAlignment w:val="baseline"/>
            </w:pPr>
            <w:r w:rsidRPr="00F212FD">
              <w:t>(10) eccellente</w:t>
            </w:r>
          </w:p>
          <w:p w:rsidR="00E65054" w:rsidRPr="00F212FD" w:rsidRDefault="00E65054" w:rsidP="00EA6D89">
            <w:pPr>
              <w:pStyle w:val="NormaleWeb"/>
              <w:spacing w:before="0" w:beforeAutospacing="0" w:after="0" w:afterAutospacing="0"/>
              <w:textAlignment w:val="baseline"/>
            </w:pPr>
            <w:r w:rsidRPr="00F212FD">
              <w:t>per quanto riguarda l’impegno e il profitto,</w:t>
            </w:r>
          </w:p>
          <w:p w:rsidR="00E65054" w:rsidRPr="00F212FD" w:rsidRDefault="00E65054" w:rsidP="00EA6D89">
            <w:pPr>
              <w:pStyle w:val="NormaleWeb"/>
              <w:spacing w:before="0" w:beforeAutospacing="0" w:after="0" w:afterAutospacing="0"/>
              <w:textAlignment w:val="baseline"/>
            </w:pP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rPr>
                <w:color w:val="000000"/>
              </w:rPr>
            </w:pPr>
            <w:r w:rsidRPr="00F212FD">
              <w:rPr>
                <w:color w:val="000000"/>
              </w:rPr>
              <w:t xml:space="preserve">b) </w:t>
            </w:r>
            <w:r w:rsidRPr="00F212FD">
              <w:rPr>
                <w:b/>
                <w:color w:val="000000"/>
              </w:rPr>
              <w:t>Prova d’esame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rPr>
                <w:color w:val="000000"/>
              </w:rPr>
            </w:pPr>
            <w:r w:rsidRPr="00F212FD">
              <w:rPr>
                <w:color w:val="000000"/>
              </w:rPr>
              <w:t xml:space="preserve">attraverso la prova d’esame il candidato ha mostrato un livello </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insufficiente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discreto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buono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più che buono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ottimo</w:t>
            </w:r>
          </w:p>
          <w:p w:rsidR="00E65054" w:rsidRPr="00F212FD" w:rsidRDefault="00E65054" w:rsidP="00EA6D89">
            <w:pPr>
              <w:pStyle w:val="NormaleWeb"/>
              <w:spacing w:before="0" w:beforeAutospacing="0" w:after="0" w:afterAutospacing="0"/>
              <w:textAlignment w:val="baseline"/>
              <w:rPr>
                <w:color w:val="000000"/>
              </w:rPr>
            </w:pPr>
            <w:r w:rsidRPr="00F212FD">
              <w:rPr>
                <w:color w:val="000000"/>
              </w:rPr>
              <w:t>di conoscenze, abilità e competenze.</w:t>
            </w:r>
          </w:p>
          <w:p w:rsidR="00E65054" w:rsidRPr="00F212FD" w:rsidRDefault="00E65054" w:rsidP="00EA6D89">
            <w:pPr>
              <w:pStyle w:val="NormaleWeb"/>
              <w:spacing w:before="0" w:beforeAutospacing="0" w:after="0" w:afterAutospacing="0"/>
              <w:textAlignment w:val="baseline"/>
              <w:rPr>
                <w:color w:val="000000"/>
              </w:rPr>
            </w:pPr>
          </w:p>
        </w:tc>
      </w:tr>
      <w:tr w:rsidR="00E65054" w:rsidRPr="00F212FD"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line="0" w:lineRule="atLeast"/>
              <w:rPr>
                <w:color w:val="000000"/>
              </w:rPr>
            </w:pPr>
          </w:p>
          <w:p w:rsidR="00E65054" w:rsidRPr="00F212FD" w:rsidRDefault="00E65054" w:rsidP="00EA6D89">
            <w:pPr>
              <w:pStyle w:val="NormaleWeb"/>
              <w:spacing w:before="0" w:beforeAutospacing="0" w:after="0" w:afterAutospacing="0" w:line="0" w:lineRule="atLeast"/>
              <w:rPr>
                <w:b/>
                <w:color w:val="000000"/>
              </w:rPr>
            </w:pPr>
            <w:r w:rsidRPr="00F212FD">
              <w:rPr>
                <w:color w:val="000000"/>
              </w:rPr>
              <w:t xml:space="preserve">c) </w:t>
            </w:r>
            <w:r w:rsidRPr="00F212FD">
              <w:rPr>
                <w:b/>
                <w:color w:val="000000"/>
              </w:rPr>
              <w:t>Grado di maturità</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5054" w:rsidRPr="00F212FD" w:rsidRDefault="00E65054" w:rsidP="00EA6D89">
            <w:pPr>
              <w:pStyle w:val="NormaleWeb"/>
              <w:spacing w:before="0" w:beforeAutospacing="0" w:after="0" w:afterAutospacing="0"/>
              <w:rPr>
                <w:color w:val="000000"/>
              </w:rPr>
            </w:pPr>
          </w:p>
          <w:p w:rsidR="00E65054" w:rsidRPr="00F212FD" w:rsidRDefault="00E65054" w:rsidP="00EA6D89">
            <w:pPr>
              <w:pStyle w:val="NormaleWeb"/>
              <w:spacing w:before="0" w:beforeAutospacing="0" w:after="0" w:afterAutospacing="0"/>
              <w:rPr>
                <w:color w:val="000000"/>
              </w:rPr>
            </w:pPr>
            <w:r w:rsidRPr="00F212FD">
              <w:rPr>
                <w:color w:val="000000"/>
              </w:rPr>
              <w:t>La commissione ritiene che il grado di maturità sia</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ancora non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più che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molto adeguato</w:t>
            </w:r>
          </w:p>
          <w:p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pienamente adeguato</w:t>
            </w:r>
          </w:p>
          <w:p w:rsidR="00E65054" w:rsidRPr="00F212FD" w:rsidRDefault="00E65054" w:rsidP="00EA6D89">
            <w:pPr>
              <w:pStyle w:val="NormaleWeb"/>
              <w:spacing w:before="0" w:beforeAutospacing="0" w:after="0" w:afterAutospacing="0"/>
              <w:textAlignment w:val="baseline"/>
              <w:rPr>
                <w:color w:val="000000"/>
              </w:rPr>
            </w:pPr>
            <w:r w:rsidRPr="00F212FD">
              <w:rPr>
                <w:color w:val="000000"/>
              </w:rPr>
              <w:t>alla prosecuzione degli studi nel ciclo successivo.</w:t>
            </w:r>
          </w:p>
        </w:tc>
      </w:tr>
    </w:tbl>
    <w:p w:rsidR="00E65054" w:rsidRPr="00F212FD" w:rsidRDefault="00E65054" w:rsidP="00260766">
      <w:pPr>
        <w:spacing w:after="207" w:line="268" w:lineRule="auto"/>
        <w:ind w:left="223" w:hanging="10"/>
        <w:jc w:val="both"/>
        <w:rPr>
          <w:rFonts w:ascii="Times New Roman" w:hAnsi="Times New Roman" w:cs="Times New Roman"/>
          <w:sz w:val="24"/>
        </w:rPr>
      </w:pPr>
    </w:p>
    <w:p w:rsidR="008605CB" w:rsidRPr="00F212FD" w:rsidRDefault="00000000" w:rsidP="00260766">
      <w:pPr>
        <w:spacing w:after="5" w:line="268" w:lineRule="auto"/>
        <w:ind w:left="223" w:right="357" w:hanging="10"/>
        <w:jc w:val="both"/>
        <w:rPr>
          <w:rFonts w:ascii="Times New Roman" w:hAnsi="Times New Roman" w:cs="Times New Roman"/>
          <w:sz w:val="24"/>
        </w:rPr>
      </w:pPr>
      <w:r w:rsidRPr="00F212FD">
        <w:rPr>
          <w:rFonts w:ascii="Times New Roman" w:eastAsia="Times New Roman" w:hAnsi="Times New Roman" w:cs="Times New Roman"/>
          <w:sz w:val="24"/>
        </w:rPr>
        <w:t xml:space="preserve">L'esito dell'esame per i candidati privatisti tiene conto della valutazione attribuita alle prove scritte e al colloquio.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rsidR="008605CB" w:rsidRPr="00F212FD" w:rsidRDefault="00000000" w:rsidP="00260766">
      <w:pPr>
        <w:spacing w:after="5" w:line="268" w:lineRule="auto"/>
        <w:ind w:left="1174" w:hanging="10"/>
        <w:jc w:val="both"/>
        <w:rPr>
          <w:rFonts w:ascii="Times New Roman" w:hAnsi="Times New Roman" w:cs="Times New Roman"/>
          <w:sz w:val="24"/>
        </w:rPr>
      </w:pPr>
      <w:r w:rsidRPr="00F212FD">
        <w:rPr>
          <w:rFonts w:ascii="Times New Roman" w:eastAsia="Times New Roman" w:hAnsi="Times New Roman" w:cs="Times New Roman"/>
          <w:sz w:val="24"/>
        </w:rPr>
        <w:t xml:space="preserve">Supera l’esame chi ottiene un voto pari o superiore a sei/decimi. </w:t>
      </w:r>
    </w:p>
    <w:p w:rsidR="008605CB" w:rsidRPr="00F212FD" w:rsidRDefault="00000000" w:rsidP="00260766">
      <w:pPr>
        <w:spacing w:after="216" w:line="268" w:lineRule="auto"/>
        <w:ind w:left="223" w:right="191" w:hanging="10"/>
        <w:jc w:val="both"/>
        <w:rPr>
          <w:rFonts w:ascii="Times New Roman" w:hAnsi="Times New Roman" w:cs="Times New Roman"/>
          <w:sz w:val="24"/>
        </w:rPr>
      </w:pPr>
      <w:r w:rsidRPr="00F212FD">
        <w:rPr>
          <w:rFonts w:ascii="Times New Roman" w:eastAsia="Times New Roman" w:hAnsi="Times New Roman" w:cs="Times New Roman"/>
          <w:sz w:val="24"/>
        </w:rPr>
        <w:t>La commissione può, su proposta della sottocommissione e con deliberazione assunta all'unanimità, attribuire la lode ai candidati che hanno conseguito un voto di dieci/decimi, tenendo a riferimento sia gli esiti delle prove d'esame sia il percorso scolastico triennale.</w:t>
      </w:r>
      <w:r w:rsidRPr="00F212FD">
        <w:rPr>
          <w:rFonts w:ascii="Times New Roman" w:hAnsi="Times New Roman" w:cs="Times New Roman"/>
          <w:sz w:val="24"/>
        </w:rPr>
        <w:t xml:space="preserve"> </w:t>
      </w:r>
      <w:r w:rsidRPr="00F212FD">
        <w:rPr>
          <w:rFonts w:ascii="Times New Roman" w:eastAsia="Times New Roman" w:hAnsi="Times New Roman" w:cs="Times New Roman"/>
          <w:sz w:val="24"/>
        </w:rPr>
        <w:t xml:space="preserve"> </w:t>
      </w:r>
    </w:p>
    <w:p w:rsidR="008605CB" w:rsidRPr="00F212FD" w:rsidRDefault="00000000" w:rsidP="00260766">
      <w:pPr>
        <w:spacing w:after="190"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Si precisa che si farà riferimento a tutte le indicazioni ministeriali recanti i criteri orientativi per le prove d’esame di Stato per il conseguimento del diploma di licenza della scuola secondaria di primo grado. </w:t>
      </w:r>
    </w:p>
    <w:p w:rsidR="008605CB" w:rsidRPr="00F212FD" w:rsidRDefault="00000000" w:rsidP="00260766">
      <w:pPr>
        <w:spacing w:after="0"/>
        <w:ind w:left="228"/>
        <w:jc w:val="both"/>
        <w:rPr>
          <w:rFonts w:ascii="Times New Roman" w:hAnsi="Times New Roman" w:cs="Times New Roman"/>
          <w:sz w:val="24"/>
        </w:rPr>
      </w:pPr>
      <w:r w:rsidRPr="00F212FD">
        <w:rPr>
          <w:rFonts w:ascii="Times New Roman" w:hAnsi="Times New Roman" w:cs="Times New Roman"/>
          <w:sz w:val="24"/>
        </w:rPr>
        <w:t xml:space="preserve"> </w:t>
      </w:r>
    </w:p>
    <w:sectPr w:rsidR="008605CB" w:rsidRPr="00F212FD">
      <w:pgSz w:w="11908" w:h="16836"/>
      <w:pgMar w:top="1427" w:right="903" w:bottom="1213" w:left="9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3A6F"/>
    <w:multiLevelType w:val="hybridMultilevel"/>
    <w:tmpl w:val="CC288EF4"/>
    <w:lvl w:ilvl="0" w:tplc="A79E048E">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1064B0">
      <w:start w:val="1"/>
      <w:numFmt w:val="bullet"/>
      <w:lvlText w:val="o"/>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0DC0E">
      <w:start w:val="1"/>
      <w:numFmt w:val="bullet"/>
      <w:lvlText w:val="▪"/>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8288E0">
      <w:start w:val="1"/>
      <w:numFmt w:val="bullet"/>
      <w:lvlText w:val="•"/>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C8C86">
      <w:start w:val="1"/>
      <w:numFmt w:val="bullet"/>
      <w:lvlText w:val="o"/>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873B2">
      <w:start w:val="1"/>
      <w:numFmt w:val="bullet"/>
      <w:lvlText w:val="▪"/>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C1A4A">
      <w:start w:val="1"/>
      <w:numFmt w:val="bullet"/>
      <w:lvlText w:val="•"/>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6A071A">
      <w:start w:val="1"/>
      <w:numFmt w:val="bullet"/>
      <w:lvlText w:val="o"/>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30B6AE">
      <w:start w:val="1"/>
      <w:numFmt w:val="bullet"/>
      <w:lvlText w:val="▪"/>
      <w:lvlJc w:val="left"/>
      <w:pPr>
        <w:ind w:left="7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F2366C"/>
    <w:multiLevelType w:val="multilevel"/>
    <w:tmpl w:val="117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04926"/>
    <w:multiLevelType w:val="hybridMultilevel"/>
    <w:tmpl w:val="0108DAF6"/>
    <w:lvl w:ilvl="0" w:tplc="AF222D82">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4ED414">
      <w:start w:val="1"/>
      <w:numFmt w:val="lowerLetter"/>
      <w:lvlText w:val="%2"/>
      <w:lvlJc w:val="left"/>
      <w:pPr>
        <w:ind w:left="1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2C107A">
      <w:start w:val="1"/>
      <w:numFmt w:val="lowerRoman"/>
      <w:lvlText w:val="%3"/>
      <w:lvlJc w:val="left"/>
      <w:pPr>
        <w:ind w:left="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C612CE">
      <w:start w:val="1"/>
      <w:numFmt w:val="decimal"/>
      <w:lvlText w:val="%4"/>
      <w:lvlJc w:val="left"/>
      <w:pPr>
        <w:ind w:left="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C484E4">
      <w:start w:val="1"/>
      <w:numFmt w:val="lowerLetter"/>
      <w:lvlText w:val="%5"/>
      <w:lvlJc w:val="left"/>
      <w:pPr>
        <w:ind w:left="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CEDE0">
      <w:start w:val="1"/>
      <w:numFmt w:val="lowerRoman"/>
      <w:lvlText w:val="%6"/>
      <w:lvlJc w:val="left"/>
      <w:pPr>
        <w:ind w:left="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3A28B8">
      <w:start w:val="1"/>
      <w:numFmt w:val="decimal"/>
      <w:lvlText w:val="%7"/>
      <w:lvlJc w:val="left"/>
      <w:pPr>
        <w:ind w:left="4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E40672">
      <w:start w:val="1"/>
      <w:numFmt w:val="lowerLetter"/>
      <w:lvlText w:val="%8"/>
      <w:lvlJc w:val="left"/>
      <w:pPr>
        <w:ind w:left="5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22702">
      <w:start w:val="1"/>
      <w:numFmt w:val="lowerRoman"/>
      <w:lvlText w:val="%9"/>
      <w:lvlJc w:val="left"/>
      <w:pPr>
        <w:ind w:left="6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D96D12"/>
    <w:multiLevelType w:val="multilevel"/>
    <w:tmpl w:val="2098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D0764"/>
    <w:multiLevelType w:val="multilevel"/>
    <w:tmpl w:val="87B0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F27B7"/>
    <w:multiLevelType w:val="multilevel"/>
    <w:tmpl w:val="C12A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B34CA"/>
    <w:multiLevelType w:val="multilevel"/>
    <w:tmpl w:val="EF96E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4E1955"/>
    <w:multiLevelType w:val="hybridMultilevel"/>
    <w:tmpl w:val="F702B904"/>
    <w:lvl w:ilvl="0" w:tplc="404035B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22FA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606F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EA3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89B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D83D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3868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25B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5AC6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8A3E94"/>
    <w:multiLevelType w:val="hybridMultilevel"/>
    <w:tmpl w:val="C8D87F8E"/>
    <w:lvl w:ilvl="0" w:tplc="ED76808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A246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61F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E8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F430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5E7D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CE1F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DAC8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6E9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236198"/>
    <w:multiLevelType w:val="multilevel"/>
    <w:tmpl w:val="A4AE2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59"/>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591A73"/>
    <w:multiLevelType w:val="multilevel"/>
    <w:tmpl w:val="C06A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C79C5"/>
    <w:multiLevelType w:val="multilevel"/>
    <w:tmpl w:val="896C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FB137B"/>
    <w:multiLevelType w:val="multilevel"/>
    <w:tmpl w:val="1A742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519FE"/>
    <w:multiLevelType w:val="multilevel"/>
    <w:tmpl w:val="932C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E36CA"/>
    <w:multiLevelType w:val="multilevel"/>
    <w:tmpl w:val="2E469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D384137"/>
    <w:multiLevelType w:val="multilevel"/>
    <w:tmpl w:val="2752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896194">
    <w:abstractNumId w:val="0"/>
  </w:num>
  <w:num w:numId="2" w16cid:durableId="154690423">
    <w:abstractNumId w:val="8"/>
  </w:num>
  <w:num w:numId="3" w16cid:durableId="1678459184">
    <w:abstractNumId w:val="7"/>
  </w:num>
  <w:num w:numId="4" w16cid:durableId="1263759022">
    <w:abstractNumId w:val="2"/>
  </w:num>
  <w:num w:numId="5" w16cid:durableId="764299860">
    <w:abstractNumId w:val="1"/>
  </w:num>
  <w:num w:numId="6" w16cid:durableId="943263937">
    <w:abstractNumId w:val="4"/>
  </w:num>
  <w:num w:numId="7" w16cid:durableId="1876194746">
    <w:abstractNumId w:val="11"/>
  </w:num>
  <w:num w:numId="8" w16cid:durableId="1586920951">
    <w:abstractNumId w:val="5"/>
  </w:num>
  <w:num w:numId="9" w16cid:durableId="837577936">
    <w:abstractNumId w:val="3"/>
  </w:num>
  <w:num w:numId="10" w16cid:durableId="1272205043">
    <w:abstractNumId w:val="13"/>
  </w:num>
  <w:num w:numId="11" w16cid:durableId="383482689">
    <w:abstractNumId w:val="10"/>
  </w:num>
  <w:num w:numId="12" w16cid:durableId="438448915">
    <w:abstractNumId w:val="15"/>
  </w:num>
  <w:num w:numId="13" w16cid:durableId="1686519950">
    <w:abstractNumId w:val="6"/>
  </w:num>
  <w:num w:numId="14" w16cid:durableId="1476678575">
    <w:abstractNumId w:val="12"/>
  </w:num>
  <w:num w:numId="15" w16cid:durableId="679235684">
    <w:abstractNumId w:val="14"/>
  </w:num>
  <w:num w:numId="16" w16cid:durableId="316500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5CB"/>
    <w:rsid w:val="00260766"/>
    <w:rsid w:val="003F0318"/>
    <w:rsid w:val="00473310"/>
    <w:rsid w:val="00644CA7"/>
    <w:rsid w:val="008605CB"/>
    <w:rsid w:val="00E65054"/>
    <w:rsid w:val="00F212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C9FD"/>
  <w15:docId w15:val="{EDF2E6CD-219B-6946-BDD1-2F5E6C40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lang w:bidi="it-IT"/>
    </w:rPr>
  </w:style>
  <w:style w:type="paragraph" w:styleId="Titolo1">
    <w:name w:val="heading 1"/>
    <w:next w:val="Normale"/>
    <w:link w:val="Titolo1Carattere"/>
    <w:uiPriority w:val="9"/>
    <w:qFormat/>
    <w:pPr>
      <w:keepNext/>
      <w:keepLines/>
      <w:spacing w:after="0" w:line="259" w:lineRule="auto"/>
      <w:ind w:left="3587" w:hanging="10"/>
      <w:jc w:val="center"/>
      <w:outlineLvl w:val="0"/>
    </w:pPr>
    <w:rPr>
      <w:rFonts w:ascii="Times New Roman" w:eastAsia="Times New Roman" w:hAnsi="Times New Roman" w:cs="Times New Roman"/>
      <w:color w:val="000000"/>
    </w:rPr>
  </w:style>
  <w:style w:type="paragraph" w:styleId="Titolo2">
    <w:name w:val="heading 2"/>
    <w:next w:val="Normale"/>
    <w:link w:val="Titolo2Carattere"/>
    <w:uiPriority w:val="9"/>
    <w:unhideWhenUsed/>
    <w:qFormat/>
    <w:pPr>
      <w:keepNext/>
      <w:keepLines/>
      <w:spacing w:after="18" w:line="259" w:lineRule="auto"/>
      <w:ind w:left="10" w:right="4" w:hanging="10"/>
      <w:jc w:val="right"/>
      <w:outlineLvl w:val="1"/>
    </w:pPr>
    <w:rPr>
      <w:rFonts w:ascii="Times New Roman" w:eastAsia="Times New Roman" w:hAnsi="Times New Roman" w:cs="Times New Roman"/>
      <w: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i/>
      <w:color w:val="000000"/>
      <w:sz w:val="24"/>
    </w:rPr>
  </w:style>
  <w:style w:type="character" w:customStyle="1" w:styleId="Titolo1Carattere">
    <w:name w:val="Titolo 1 Carattere"/>
    <w:link w:val="Titolo1"/>
    <w:rPr>
      <w:rFonts w:ascii="Times New Roman" w:eastAsia="Times New Roman" w:hAnsi="Times New Roman" w:cs="Times New Roman"/>
      <w:color w:val="000000"/>
      <w:sz w:val="24"/>
    </w:rPr>
  </w:style>
  <w:style w:type="paragraph" w:styleId="NormaleWeb">
    <w:name w:val="Normal (Web)"/>
    <w:basedOn w:val="Normale"/>
    <w:rsid w:val="00644CA7"/>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3314</Words>
  <Characters>18892</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dc:creator>
  <cp:keywords/>
  <cp:lastModifiedBy>Giuseppina Cucchiara</cp:lastModifiedBy>
  <cp:revision>5</cp:revision>
  <dcterms:created xsi:type="dcterms:W3CDTF">2025-04-28T16:19:00Z</dcterms:created>
  <dcterms:modified xsi:type="dcterms:W3CDTF">2025-04-29T10:11:00Z</dcterms:modified>
</cp:coreProperties>
</file>