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26126" w14:textId="311A9738" w:rsidR="008C161E" w:rsidRDefault="00353384">
      <w:r>
        <w:rPr>
          <w:rFonts w:ascii="Times New Roman"/>
          <w:noProof/>
          <w:sz w:val="20"/>
        </w:rPr>
        <w:drawing>
          <wp:inline distT="0" distB="0" distL="0" distR="0" wp14:anchorId="64281E93" wp14:editId="06074295">
            <wp:extent cx="6120130" cy="2211927"/>
            <wp:effectExtent l="0" t="0" r="0" b="0"/>
            <wp:docPr id="3" name="image2.jpeg" descr="Immagine che contiene testo,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descr="Immagine che contiene testo, schermata, Carattere, logo&#10;&#10;Il contenuto generato dall'IA potrebbe non essere corretto."/>
                    <pic:cNvPicPr/>
                  </pic:nvPicPr>
                  <pic:blipFill>
                    <a:blip r:embed="rId5" cstate="print"/>
                    <a:stretch>
                      <a:fillRect/>
                    </a:stretch>
                  </pic:blipFill>
                  <pic:spPr>
                    <a:xfrm>
                      <a:off x="0" y="0"/>
                      <a:ext cx="6120130" cy="2211927"/>
                    </a:xfrm>
                    <a:prstGeom prst="rect">
                      <a:avLst/>
                    </a:prstGeom>
                  </pic:spPr>
                </pic:pic>
              </a:graphicData>
            </a:graphic>
          </wp:inline>
        </w:drawing>
      </w:r>
    </w:p>
    <w:p w14:paraId="07C8CFEE" w14:textId="77777777" w:rsidR="00353384" w:rsidRDefault="00353384" w:rsidP="00353384"/>
    <w:tbl>
      <w:tblPr>
        <w:tblStyle w:val="Grigliatabella"/>
        <w:tblW w:w="0" w:type="auto"/>
        <w:tblLook w:val="04A0" w:firstRow="1" w:lastRow="0" w:firstColumn="1" w:lastColumn="0" w:noHBand="0" w:noVBand="1"/>
      </w:tblPr>
      <w:tblGrid>
        <w:gridCol w:w="4022"/>
        <w:gridCol w:w="5606"/>
      </w:tblGrid>
      <w:tr w:rsidR="00353384" w:rsidRPr="00633910" w14:paraId="7810F8BA" w14:textId="77777777" w:rsidTr="00353384">
        <w:tc>
          <w:tcPr>
            <w:tcW w:w="9628" w:type="dxa"/>
            <w:gridSpan w:val="2"/>
          </w:tcPr>
          <w:p w14:paraId="3DDD9103" w14:textId="77777777" w:rsidR="00353384" w:rsidRPr="00633910" w:rsidRDefault="00353384" w:rsidP="007266F7">
            <w:pPr>
              <w:jc w:val="center"/>
              <w:rPr>
                <w:b/>
                <w:sz w:val="28"/>
                <w:szCs w:val="28"/>
              </w:rPr>
            </w:pPr>
            <w:r w:rsidRPr="00633910">
              <w:rPr>
                <w:b/>
                <w:sz w:val="28"/>
                <w:szCs w:val="28"/>
              </w:rPr>
              <w:t>SCHEDA PROGETTUALE</w:t>
            </w:r>
          </w:p>
        </w:tc>
      </w:tr>
      <w:tr w:rsidR="00353384" w:rsidRPr="00633910" w14:paraId="5DD8E0A4" w14:textId="77777777" w:rsidTr="00353384">
        <w:tc>
          <w:tcPr>
            <w:tcW w:w="9628" w:type="dxa"/>
            <w:gridSpan w:val="2"/>
          </w:tcPr>
          <w:p w14:paraId="3E22F334" w14:textId="77777777" w:rsidR="00353384" w:rsidRPr="00633910" w:rsidRDefault="00353384" w:rsidP="007266F7">
            <w:pPr>
              <w:jc w:val="center"/>
              <w:rPr>
                <w:sz w:val="28"/>
                <w:szCs w:val="28"/>
              </w:rPr>
            </w:pPr>
          </w:p>
        </w:tc>
      </w:tr>
      <w:tr w:rsidR="00353384" w:rsidRPr="00633910" w14:paraId="4A96903E" w14:textId="77777777" w:rsidTr="00353384">
        <w:trPr>
          <w:trHeight w:val="567"/>
        </w:trPr>
        <w:tc>
          <w:tcPr>
            <w:tcW w:w="4022" w:type="dxa"/>
            <w:vAlign w:val="center"/>
          </w:tcPr>
          <w:p w14:paraId="642EC9BE" w14:textId="77777777" w:rsidR="00353384" w:rsidRPr="00633910" w:rsidRDefault="00353384" w:rsidP="007266F7">
            <w:pPr>
              <w:rPr>
                <w:rFonts w:cs="Times New Roman"/>
                <w:sz w:val="28"/>
                <w:szCs w:val="28"/>
              </w:rPr>
            </w:pPr>
            <w:r w:rsidRPr="00633910">
              <w:rPr>
                <w:rFonts w:cs="Times New Roman"/>
                <w:sz w:val="28"/>
                <w:szCs w:val="28"/>
              </w:rPr>
              <w:t>Denominazione progetto</w:t>
            </w:r>
          </w:p>
        </w:tc>
        <w:tc>
          <w:tcPr>
            <w:tcW w:w="5606" w:type="dxa"/>
            <w:vAlign w:val="center"/>
          </w:tcPr>
          <w:p w14:paraId="10FF9B7E" w14:textId="77777777" w:rsidR="00353384" w:rsidRPr="00633910" w:rsidRDefault="00353384" w:rsidP="00353384">
            <w:pPr>
              <w:jc w:val="both"/>
              <w:rPr>
                <w:rFonts w:cs="Times New Roman"/>
                <w:sz w:val="28"/>
                <w:szCs w:val="28"/>
              </w:rPr>
            </w:pPr>
          </w:p>
          <w:p w14:paraId="69B9BF76" w14:textId="3E56861D" w:rsidR="00353384" w:rsidRPr="00682826" w:rsidRDefault="00353384" w:rsidP="00353384">
            <w:pPr>
              <w:jc w:val="both"/>
              <w:rPr>
                <w:rFonts w:cs="Times New Roman"/>
                <w:i/>
                <w:iCs/>
                <w:sz w:val="28"/>
                <w:szCs w:val="28"/>
              </w:rPr>
            </w:pPr>
            <w:r w:rsidRPr="00682826">
              <w:rPr>
                <w:rFonts w:cs="Times New Roman"/>
                <w:i/>
                <w:iCs/>
                <w:sz w:val="28"/>
                <w:szCs w:val="28"/>
              </w:rPr>
              <w:t>Più Sport per noi!!!</w:t>
            </w:r>
          </w:p>
          <w:p w14:paraId="71FE79E1" w14:textId="01670F11" w:rsidR="00353384" w:rsidRPr="00633910" w:rsidRDefault="00353384" w:rsidP="00353384">
            <w:pPr>
              <w:jc w:val="both"/>
              <w:rPr>
                <w:rFonts w:cs="Times New Roman"/>
                <w:sz w:val="28"/>
                <w:szCs w:val="28"/>
              </w:rPr>
            </w:pPr>
          </w:p>
        </w:tc>
      </w:tr>
      <w:tr w:rsidR="00353384" w:rsidRPr="00633910" w14:paraId="68EA4020" w14:textId="77777777" w:rsidTr="00353384">
        <w:trPr>
          <w:trHeight w:val="1390"/>
        </w:trPr>
        <w:tc>
          <w:tcPr>
            <w:tcW w:w="4022" w:type="dxa"/>
            <w:vAlign w:val="center"/>
          </w:tcPr>
          <w:p w14:paraId="0D287CC2" w14:textId="77777777" w:rsidR="00353384" w:rsidRPr="00633910" w:rsidRDefault="00353384" w:rsidP="007266F7">
            <w:pPr>
              <w:rPr>
                <w:rFonts w:cs="Times New Roman"/>
                <w:sz w:val="28"/>
                <w:szCs w:val="28"/>
              </w:rPr>
            </w:pPr>
            <w:r w:rsidRPr="00633910">
              <w:rPr>
                <w:rFonts w:cs="Times New Roman"/>
                <w:sz w:val="28"/>
                <w:szCs w:val="28"/>
              </w:rPr>
              <w:t>Introduzione generale</w:t>
            </w:r>
          </w:p>
        </w:tc>
        <w:tc>
          <w:tcPr>
            <w:tcW w:w="5606" w:type="dxa"/>
            <w:vAlign w:val="center"/>
          </w:tcPr>
          <w:p w14:paraId="46458A4E" w14:textId="77777777" w:rsidR="000E330B" w:rsidRDefault="000E330B" w:rsidP="00353384">
            <w:pPr>
              <w:jc w:val="both"/>
              <w:rPr>
                <w:rFonts w:cs="Times New Roman"/>
                <w:sz w:val="28"/>
                <w:szCs w:val="28"/>
              </w:rPr>
            </w:pPr>
          </w:p>
          <w:p w14:paraId="5EA3CE45" w14:textId="1F6D7C48" w:rsidR="00353384" w:rsidRPr="00633910" w:rsidRDefault="00353384" w:rsidP="00353384">
            <w:pPr>
              <w:jc w:val="both"/>
              <w:rPr>
                <w:rFonts w:cs="Times New Roman"/>
                <w:sz w:val="28"/>
                <w:szCs w:val="28"/>
              </w:rPr>
            </w:pPr>
            <w:r w:rsidRPr="00633910">
              <w:rPr>
                <w:rFonts w:cs="Times New Roman"/>
                <w:sz w:val="28"/>
                <w:szCs w:val="28"/>
              </w:rPr>
              <w:t>Il seguente progetto di “Approfondimento Sportivo" mira ad arricchire l’offerta formativa e a promuovere lo sport come strumento educativo e di benessere psico-fisico, per la crescita umana e civile attraverso la sperimentazione di diverse discipline, l'apprendimento di valori come il fair play, la collaborazione e il rispetto delle regole, e la creazione di momenti di aggregazione e riflessione.</w:t>
            </w:r>
          </w:p>
          <w:p w14:paraId="69B1E6A5" w14:textId="4A03F3C0" w:rsidR="00A54FAA" w:rsidRPr="00633910" w:rsidRDefault="00A54FAA" w:rsidP="00353384">
            <w:pPr>
              <w:jc w:val="both"/>
              <w:rPr>
                <w:rFonts w:cs="Times New Roman"/>
                <w:sz w:val="28"/>
                <w:szCs w:val="28"/>
              </w:rPr>
            </w:pPr>
          </w:p>
        </w:tc>
      </w:tr>
      <w:tr w:rsidR="00353384" w:rsidRPr="00633910" w14:paraId="548BD32A" w14:textId="77777777" w:rsidTr="00353384">
        <w:trPr>
          <w:trHeight w:val="567"/>
        </w:trPr>
        <w:tc>
          <w:tcPr>
            <w:tcW w:w="4022" w:type="dxa"/>
            <w:vAlign w:val="center"/>
          </w:tcPr>
          <w:p w14:paraId="7DAAF2F3" w14:textId="77777777" w:rsidR="00353384" w:rsidRPr="00633910" w:rsidRDefault="00353384" w:rsidP="007266F7">
            <w:pPr>
              <w:rPr>
                <w:rFonts w:cs="Times New Roman"/>
                <w:sz w:val="28"/>
                <w:szCs w:val="28"/>
              </w:rPr>
            </w:pPr>
            <w:r w:rsidRPr="00633910">
              <w:rPr>
                <w:rFonts w:cs="Times New Roman"/>
                <w:sz w:val="28"/>
                <w:szCs w:val="28"/>
              </w:rPr>
              <w:t>Responsabili progetto</w:t>
            </w:r>
          </w:p>
        </w:tc>
        <w:tc>
          <w:tcPr>
            <w:tcW w:w="5606" w:type="dxa"/>
            <w:vAlign w:val="center"/>
          </w:tcPr>
          <w:p w14:paraId="3CB706C7" w14:textId="655ED068" w:rsidR="00353384" w:rsidRPr="00633910" w:rsidRDefault="00353384" w:rsidP="00353384">
            <w:pPr>
              <w:jc w:val="both"/>
              <w:rPr>
                <w:rFonts w:cs="Times New Roman"/>
                <w:sz w:val="28"/>
                <w:szCs w:val="28"/>
              </w:rPr>
            </w:pPr>
            <w:proofErr w:type="spellStart"/>
            <w:r w:rsidRPr="00633910">
              <w:rPr>
                <w:rFonts w:cs="Times New Roman"/>
                <w:sz w:val="28"/>
                <w:szCs w:val="28"/>
              </w:rPr>
              <w:t>Prof.ri</w:t>
            </w:r>
            <w:proofErr w:type="spellEnd"/>
            <w:r w:rsidRPr="00633910">
              <w:rPr>
                <w:rFonts w:cs="Times New Roman"/>
                <w:sz w:val="28"/>
                <w:szCs w:val="28"/>
              </w:rPr>
              <w:t xml:space="preserve"> Dario Sammartino e Valeria Terzo</w:t>
            </w:r>
          </w:p>
        </w:tc>
      </w:tr>
      <w:tr w:rsidR="00353384" w:rsidRPr="00633910" w14:paraId="6E9FEB68" w14:textId="77777777" w:rsidTr="00353384">
        <w:trPr>
          <w:trHeight w:val="567"/>
        </w:trPr>
        <w:tc>
          <w:tcPr>
            <w:tcW w:w="4022" w:type="dxa"/>
            <w:vAlign w:val="center"/>
          </w:tcPr>
          <w:p w14:paraId="1330C80E" w14:textId="77777777" w:rsidR="00353384" w:rsidRPr="00633910" w:rsidRDefault="00353384" w:rsidP="007266F7">
            <w:pPr>
              <w:rPr>
                <w:rFonts w:cs="Times New Roman"/>
                <w:sz w:val="28"/>
                <w:szCs w:val="28"/>
              </w:rPr>
            </w:pPr>
            <w:r w:rsidRPr="00633910">
              <w:rPr>
                <w:rFonts w:cs="Times New Roman"/>
                <w:sz w:val="28"/>
                <w:szCs w:val="28"/>
              </w:rPr>
              <w:t>Destinatari</w:t>
            </w:r>
          </w:p>
        </w:tc>
        <w:tc>
          <w:tcPr>
            <w:tcW w:w="5606" w:type="dxa"/>
            <w:vAlign w:val="center"/>
          </w:tcPr>
          <w:p w14:paraId="22374D2D" w14:textId="77777777" w:rsidR="00353384" w:rsidRPr="00633910" w:rsidRDefault="00353384" w:rsidP="00353384">
            <w:pPr>
              <w:jc w:val="both"/>
              <w:rPr>
                <w:rFonts w:cs="Times New Roman"/>
                <w:sz w:val="28"/>
                <w:szCs w:val="28"/>
              </w:rPr>
            </w:pPr>
          </w:p>
          <w:p w14:paraId="0D5289EF" w14:textId="63C546BB" w:rsidR="00353384" w:rsidRPr="00633910" w:rsidRDefault="00353384" w:rsidP="00353384">
            <w:pPr>
              <w:jc w:val="both"/>
              <w:rPr>
                <w:rFonts w:cs="Times New Roman"/>
                <w:sz w:val="28"/>
                <w:szCs w:val="28"/>
              </w:rPr>
            </w:pPr>
            <w:r w:rsidRPr="00633910">
              <w:rPr>
                <w:rFonts w:cs="Times New Roman"/>
                <w:sz w:val="28"/>
                <w:szCs w:val="28"/>
              </w:rPr>
              <w:t>Gli alunni delle classi 3B e 3D della scuola secondaria di primo grado</w:t>
            </w:r>
          </w:p>
          <w:p w14:paraId="517773BD" w14:textId="4969B9EE" w:rsidR="00353384" w:rsidRPr="00633910" w:rsidRDefault="00353384" w:rsidP="00353384">
            <w:pPr>
              <w:jc w:val="both"/>
              <w:rPr>
                <w:rFonts w:cs="Times New Roman"/>
                <w:sz w:val="28"/>
                <w:szCs w:val="28"/>
              </w:rPr>
            </w:pPr>
          </w:p>
        </w:tc>
      </w:tr>
      <w:tr w:rsidR="00353384" w:rsidRPr="00633910" w14:paraId="6DD74195" w14:textId="77777777" w:rsidTr="00353384">
        <w:trPr>
          <w:trHeight w:val="567"/>
        </w:trPr>
        <w:tc>
          <w:tcPr>
            <w:tcW w:w="4022" w:type="dxa"/>
            <w:vAlign w:val="center"/>
          </w:tcPr>
          <w:p w14:paraId="0C949248" w14:textId="77777777" w:rsidR="00353384" w:rsidRPr="00633910" w:rsidRDefault="00353384" w:rsidP="007266F7">
            <w:pPr>
              <w:rPr>
                <w:rFonts w:cs="Times New Roman"/>
                <w:sz w:val="28"/>
                <w:szCs w:val="28"/>
              </w:rPr>
            </w:pPr>
            <w:r w:rsidRPr="00633910">
              <w:rPr>
                <w:rFonts w:cs="Times New Roman"/>
                <w:sz w:val="28"/>
                <w:szCs w:val="28"/>
              </w:rPr>
              <w:t>Durata</w:t>
            </w:r>
          </w:p>
        </w:tc>
        <w:tc>
          <w:tcPr>
            <w:tcW w:w="5606" w:type="dxa"/>
            <w:vAlign w:val="center"/>
          </w:tcPr>
          <w:p w14:paraId="3ABC88C2" w14:textId="7A327C35" w:rsidR="00353384" w:rsidRPr="00633910" w:rsidRDefault="00353384" w:rsidP="00353384">
            <w:pPr>
              <w:jc w:val="both"/>
              <w:rPr>
                <w:rFonts w:cs="Times New Roman"/>
                <w:sz w:val="28"/>
                <w:szCs w:val="28"/>
              </w:rPr>
            </w:pPr>
            <w:r w:rsidRPr="00633910">
              <w:rPr>
                <w:rFonts w:cs="Times New Roman"/>
                <w:sz w:val="28"/>
                <w:szCs w:val="28"/>
              </w:rPr>
              <w:t>Da fine Ottobre 2025 a Maggio 2026</w:t>
            </w:r>
          </w:p>
        </w:tc>
      </w:tr>
      <w:tr w:rsidR="00353384" w:rsidRPr="00633910" w14:paraId="419D4973" w14:textId="77777777" w:rsidTr="00353384">
        <w:trPr>
          <w:cantSplit/>
          <w:trHeight w:val="851"/>
        </w:trPr>
        <w:tc>
          <w:tcPr>
            <w:tcW w:w="4022" w:type="dxa"/>
            <w:vAlign w:val="center"/>
          </w:tcPr>
          <w:p w14:paraId="75FBD96D" w14:textId="77777777" w:rsidR="00353384" w:rsidRPr="00633910" w:rsidRDefault="00353384" w:rsidP="007266F7">
            <w:pPr>
              <w:rPr>
                <w:rFonts w:cs="Times New Roman"/>
                <w:sz w:val="28"/>
                <w:szCs w:val="28"/>
              </w:rPr>
            </w:pPr>
            <w:r w:rsidRPr="00633910">
              <w:rPr>
                <w:rFonts w:cs="Times New Roman"/>
                <w:sz w:val="28"/>
                <w:szCs w:val="28"/>
              </w:rPr>
              <w:t>Tempi e modalità</w:t>
            </w:r>
          </w:p>
        </w:tc>
        <w:tc>
          <w:tcPr>
            <w:tcW w:w="5606" w:type="dxa"/>
            <w:vAlign w:val="center"/>
          </w:tcPr>
          <w:p w14:paraId="477DD691" w14:textId="1E6C22A7" w:rsidR="00353384" w:rsidRPr="00633910" w:rsidRDefault="00353384" w:rsidP="00353384">
            <w:pPr>
              <w:jc w:val="both"/>
              <w:rPr>
                <w:rFonts w:cs="Times New Roman"/>
                <w:sz w:val="28"/>
                <w:szCs w:val="28"/>
              </w:rPr>
            </w:pPr>
            <w:r w:rsidRPr="00633910">
              <w:rPr>
                <w:rFonts w:cs="Times New Roman"/>
                <w:sz w:val="28"/>
                <w:szCs w:val="28"/>
              </w:rPr>
              <w:t>Un’ora aggiuntiva alle normali due ore di scienze motorie settimanali</w:t>
            </w:r>
          </w:p>
        </w:tc>
      </w:tr>
      <w:tr w:rsidR="00353384" w:rsidRPr="00633910" w14:paraId="2A710FA5" w14:textId="77777777" w:rsidTr="00353384">
        <w:trPr>
          <w:trHeight w:val="1701"/>
        </w:trPr>
        <w:tc>
          <w:tcPr>
            <w:tcW w:w="4022" w:type="dxa"/>
            <w:vAlign w:val="center"/>
          </w:tcPr>
          <w:p w14:paraId="4A179346" w14:textId="77777777" w:rsidR="00353384" w:rsidRPr="00633910" w:rsidRDefault="00353384" w:rsidP="007266F7">
            <w:pPr>
              <w:rPr>
                <w:rFonts w:cs="Times New Roman"/>
                <w:sz w:val="28"/>
                <w:szCs w:val="28"/>
              </w:rPr>
            </w:pPr>
            <w:r w:rsidRPr="00633910">
              <w:rPr>
                <w:rFonts w:cs="Times New Roman"/>
                <w:sz w:val="28"/>
                <w:szCs w:val="28"/>
              </w:rPr>
              <w:lastRenderedPageBreak/>
              <w:t>Premessa e individuazione di bisogno/i formativo/i</w:t>
            </w:r>
          </w:p>
        </w:tc>
        <w:tc>
          <w:tcPr>
            <w:tcW w:w="5606" w:type="dxa"/>
            <w:vAlign w:val="center"/>
          </w:tcPr>
          <w:p w14:paraId="025E5A82" w14:textId="77777777" w:rsidR="000E330B" w:rsidRDefault="000E330B" w:rsidP="00353384">
            <w:pPr>
              <w:jc w:val="both"/>
              <w:rPr>
                <w:rFonts w:cs="Times New Roman"/>
                <w:sz w:val="28"/>
                <w:szCs w:val="28"/>
              </w:rPr>
            </w:pPr>
          </w:p>
          <w:p w14:paraId="32A7C220" w14:textId="7BB24DC4" w:rsidR="00353384" w:rsidRPr="00633910" w:rsidRDefault="00353384" w:rsidP="00353384">
            <w:pPr>
              <w:jc w:val="both"/>
              <w:rPr>
                <w:rFonts w:cs="Times New Roman"/>
                <w:sz w:val="28"/>
                <w:szCs w:val="28"/>
              </w:rPr>
            </w:pPr>
            <w:r w:rsidRPr="00633910">
              <w:rPr>
                <w:rFonts w:cs="Times New Roman"/>
                <w:sz w:val="28"/>
                <w:szCs w:val="28"/>
              </w:rPr>
              <w:t>Lo scopo dell’attività sportiva attraverso la sua</w:t>
            </w:r>
          </w:p>
          <w:p w14:paraId="68CF1067" w14:textId="598E3F75" w:rsidR="00353384" w:rsidRPr="00633910" w:rsidRDefault="00353384" w:rsidP="00353384">
            <w:pPr>
              <w:jc w:val="both"/>
              <w:rPr>
                <w:rFonts w:cs="Times New Roman"/>
                <w:sz w:val="28"/>
                <w:szCs w:val="28"/>
              </w:rPr>
            </w:pPr>
            <w:r w:rsidRPr="00633910">
              <w:rPr>
                <w:rFonts w:cs="Times New Roman"/>
                <w:sz w:val="28"/>
                <w:szCs w:val="28"/>
              </w:rPr>
              <w:t xml:space="preserve">intrinseca capacità di aggregazione e socializzazione, </w:t>
            </w:r>
            <w:r w:rsidR="00F828B1">
              <w:rPr>
                <w:rFonts w:cs="Times New Roman"/>
                <w:sz w:val="28"/>
                <w:szCs w:val="28"/>
              </w:rPr>
              <w:t xml:space="preserve">è quello </w:t>
            </w:r>
            <w:r w:rsidRPr="00633910">
              <w:rPr>
                <w:rFonts w:cs="Times New Roman"/>
                <w:sz w:val="28"/>
                <w:szCs w:val="28"/>
              </w:rPr>
              <w:t>di favorire comportamenti ispirati alla lealtà, alla correttezza ed al rispetto dell’avversario.</w:t>
            </w:r>
          </w:p>
          <w:p w14:paraId="45A17095" w14:textId="4E74AC0B" w:rsidR="00353384" w:rsidRPr="00633910" w:rsidRDefault="00353384" w:rsidP="00353384">
            <w:pPr>
              <w:jc w:val="both"/>
              <w:rPr>
                <w:rFonts w:cs="Times New Roman"/>
                <w:sz w:val="28"/>
                <w:szCs w:val="28"/>
              </w:rPr>
            </w:pPr>
            <w:r w:rsidRPr="00633910">
              <w:rPr>
                <w:rFonts w:cs="Times New Roman"/>
                <w:sz w:val="28"/>
                <w:szCs w:val="28"/>
              </w:rPr>
              <w:t>Inoltre, la sensibilizzazione verso le diversità è un</w:t>
            </w:r>
            <w:r w:rsidR="00F828B1">
              <w:rPr>
                <w:rFonts w:cs="Times New Roman"/>
                <w:sz w:val="28"/>
                <w:szCs w:val="28"/>
              </w:rPr>
              <w:t xml:space="preserve"> </w:t>
            </w:r>
            <w:r w:rsidRPr="00633910">
              <w:rPr>
                <w:rFonts w:cs="Times New Roman"/>
                <w:sz w:val="28"/>
                <w:szCs w:val="28"/>
              </w:rPr>
              <w:t>insostituibile mezzo di contrasto a fenomeni di violenza, bullismo, discriminazioni razziali e di genere.</w:t>
            </w:r>
          </w:p>
          <w:p w14:paraId="1C316914" w14:textId="2F750258" w:rsidR="00353384" w:rsidRDefault="00353384" w:rsidP="00353384">
            <w:pPr>
              <w:jc w:val="both"/>
              <w:rPr>
                <w:rFonts w:cs="Times New Roman"/>
                <w:sz w:val="28"/>
                <w:szCs w:val="28"/>
              </w:rPr>
            </w:pPr>
            <w:r w:rsidRPr="00633910">
              <w:rPr>
                <w:rFonts w:cs="Times New Roman"/>
                <w:sz w:val="28"/>
                <w:szCs w:val="28"/>
              </w:rPr>
              <w:t xml:space="preserve">Proprio perché il nostro Istituto </w:t>
            </w:r>
            <w:r w:rsidR="00F828B1">
              <w:rPr>
                <w:rFonts w:cs="Times New Roman"/>
                <w:sz w:val="28"/>
                <w:szCs w:val="28"/>
              </w:rPr>
              <w:t>tiene</w:t>
            </w:r>
            <w:r w:rsidRPr="00633910">
              <w:rPr>
                <w:rFonts w:cs="Times New Roman"/>
                <w:sz w:val="28"/>
                <w:szCs w:val="28"/>
              </w:rPr>
              <w:t xml:space="preserve"> in grande considerazione il benessere fisico e psichico dell’utenza scolastica, si vuole proporre questo progetto di “Approfondimento Sportivo" per le due classi terze non</w:t>
            </w:r>
            <w:r w:rsidR="00F828B1">
              <w:rPr>
                <w:rFonts w:cs="Times New Roman"/>
                <w:sz w:val="28"/>
                <w:szCs w:val="28"/>
              </w:rPr>
              <w:t xml:space="preserve"> a</w:t>
            </w:r>
            <w:r w:rsidRPr="00633910">
              <w:rPr>
                <w:rFonts w:cs="Times New Roman"/>
                <w:sz w:val="28"/>
                <w:szCs w:val="28"/>
              </w:rPr>
              <w:t xml:space="preserve"> tempo prolungato. Questa ora aggiuntiva, necessaria per quanto detto sopra, sarà inserita in orario curriculare e dovrà prendere il posto dell’</w:t>
            </w:r>
            <w:r w:rsidR="00F828B1">
              <w:rPr>
                <w:rFonts w:cs="Times New Roman"/>
                <w:sz w:val="28"/>
                <w:szCs w:val="28"/>
              </w:rPr>
              <w:t xml:space="preserve">ora di </w:t>
            </w:r>
            <w:r w:rsidRPr="00633910">
              <w:rPr>
                <w:rFonts w:cs="Times New Roman"/>
                <w:sz w:val="28"/>
                <w:szCs w:val="28"/>
              </w:rPr>
              <w:t>approfondimento solitamente destinat</w:t>
            </w:r>
            <w:r w:rsidR="00F828B1">
              <w:rPr>
                <w:rFonts w:cs="Times New Roman"/>
                <w:sz w:val="28"/>
                <w:szCs w:val="28"/>
              </w:rPr>
              <w:t>a</w:t>
            </w:r>
            <w:r w:rsidRPr="00633910">
              <w:rPr>
                <w:rFonts w:cs="Times New Roman"/>
                <w:sz w:val="28"/>
                <w:szCs w:val="28"/>
              </w:rPr>
              <w:t xml:space="preserve"> alle materie letterarie.</w:t>
            </w:r>
          </w:p>
          <w:p w14:paraId="0579BDC0" w14:textId="5D68D49A" w:rsidR="000E330B" w:rsidRPr="00633910" w:rsidRDefault="000E330B" w:rsidP="00353384">
            <w:pPr>
              <w:jc w:val="both"/>
              <w:rPr>
                <w:rFonts w:cs="Times New Roman"/>
                <w:sz w:val="28"/>
                <w:szCs w:val="28"/>
              </w:rPr>
            </w:pPr>
          </w:p>
        </w:tc>
      </w:tr>
      <w:tr w:rsidR="00353384" w:rsidRPr="00633910" w14:paraId="49008472" w14:textId="77777777" w:rsidTr="00353384">
        <w:trPr>
          <w:trHeight w:val="2249"/>
        </w:trPr>
        <w:tc>
          <w:tcPr>
            <w:tcW w:w="4022" w:type="dxa"/>
            <w:vAlign w:val="center"/>
          </w:tcPr>
          <w:p w14:paraId="4E71FCD0" w14:textId="77777777" w:rsidR="00353384" w:rsidRPr="00633910" w:rsidRDefault="00353384" w:rsidP="007266F7">
            <w:pPr>
              <w:rPr>
                <w:rFonts w:cs="Times New Roman"/>
                <w:sz w:val="28"/>
                <w:szCs w:val="28"/>
              </w:rPr>
            </w:pPr>
            <w:r w:rsidRPr="00633910">
              <w:rPr>
                <w:rFonts w:cs="Times New Roman"/>
                <w:sz w:val="28"/>
                <w:szCs w:val="28"/>
              </w:rPr>
              <w:t>Finalità</w:t>
            </w:r>
          </w:p>
        </w:tc>
        <w:tc>
          <w:tcPr>
            <w:tcW w:w="5606" w:type="dxa"/>
            <w:vAlign w:val="center"/>
          </w:tcPr>
          <w:p w14:paraId="667B3357" w14:textId="77777777" w:rsidR="000E330B" w:rsidRDefault="000E330B" w:rsidP="00353384">
            <w:pPr>
              <w:jc w:val="both"/>
              <w:rPr>
                <w:rFonts w:cs="Times New Roman"/>
                <w:sz w:val="28"/>
                <w:szCs w:val="28"/>
              </w:rPr>
            </w:pPr>
          </w:p>
          <w:p w14:paraId="55714CCE" w14:textId="71EB696A" w:rsidR="00353384" w:rsidRPr="00633910" w:rsidRDefault="00353384" w:rsidP="00353384">
            <w:pPr>
              <w:jc w:val="both"/>
              <w:rPr>
                <w:rFonts w:cs="Times New Roman"/>
                <w:sz w:val="28"/>
                <w:szCs w:val="28"/>
              </w:rPr>
            </w:pPr>
            <w:r w:rsidRPr="00633910">
              <w:rPr>
                <w:rFonts w:cs="Times New Roman"/>
                <w:sz w:val="28"/>
                <w:szCs w:val="28"/>
              </w:rPr>
              <w:t>La conoscenza dello sport, attraverso un’esperienza</w:t>
            </w:r>
            <w:r w:rsidR="00F828B1">
              <w:rPr>
                <w:rFonts w:cs="Times New Roman"/>
                <w:sz w:val="28"/>
                <w:szCs w:val="28"/>
              </w:rPr>
              <w:t xml:space="preserve"> </w:t>
            </w:r>
            <w:r w:rsidRPr="00633910">
              <w:rPr>
                <w:rFonts w:cs="Times New Roman"/>
                <w:sz w:val="28"/>
                <w:szCs w:val="28"/>
              </w:rPr>
              <w:t>vissuta, è uno degli obiettivi fondamentali del progetto in vista anche dell’acquisizione e del consolidamento di abitudini permanenti di vita. È evidente il ruolo che lo sport può assumere nella vita del giovane sia come mezzo di difesa della salute, sia come espressione di una dimensione umana in linea con la vita dei nostri giorni.</w:t>
            </w:r>
          </w:p>
          <w:p w14:paraId="05FCA988" w14:textId="11659871" w:rsidR="00A54FAA" w:rsidRPr="00633910" w:rsidRDefault="00A54FAA" w:rsidP="00353384">
            <w:pPr>
              <w:jc w:val="both"/>
              <w:rPr>
                <w:rFonts w:cs="Times New Roman"/>
                <w:sz w:val="28"/>
                <w:szCs w:val="28"/>
              </w:rPr>
            </w:pPr>
          </w:p>
        </w:tc>
      </w:tr>
      <w:tr w:rsidR="00353384" w:rsidRPr="00633910" w14:paraId="37B4C717" w14:textId="77777777" w:rsidTr="00813962">
        <w:trPr>
          <w:trHeight w:val="1701"/>
        </w:trPr>
        <w:tc>
          <w:tcPr>
            <w:tcW w:w="4022" w:type="dxa"/>
            <w:vAlign w:val="center"/>
          </w:tcPr>
          <w:p w14:paraId="33E5F28A" w14:textId="77777777" w:rsidR="00353384" w:rsidRPr="00633910" w:rsidRDefault="00353384" w:rsidP="00353384">
            <w:pPr>
              <w:rPr>
                <w:rFonts w:cs="Times New Roman"/>
                <w:sz w:val="28"/>
                <w:szCs w:val="28"/>
              </w:rPr>
            </w:pPr>
            <w:r w:rsidRPr="00633910">
              <w:rPr>
                <w:rFonts w:cs="Times New Roman"/>
                <w:sz w:val="28"/>
                <w:szCs w:val="28"/>
              </w:rPr>
              <w:t>Obiettivi di apprendimento</w:t>
            </w:r>
          </w:p>
        </w:tc>
        <w:tc>
          <w:tcPr>
            <w:tcW w:w="5606" w:type="dxa"/>
          </w:tcPr>
          <w:p w14:paraId="384049B5" w14:textId="77777777" w:rsidR="000E330B" w:rsidRDefault="000E330B" w:rsidP="00353384">
            <w:pPr>
              <w:jc w:val="both"/>
              <w:rPr>
                <w:rFonts w:cs="Times New Roman"/>
                <w:sz w:val="28"/>
                <w:szCs w:val="28"/>
              </w:rPr>
            </w:pPr>
          </w:p>
          <w:p w14:paraId="201EAAA1" w14:textId="2E98D56C" w:rsidR="00353384" w:rsidRPr="00633910" w:rsidRDefault="00353384" w:rsidP="00353384">
            <w:pPr>
              <w:jc w:val="both"/>
              <w:rPr>
                <w:rFonts w:cs="Times New Roman"/>
                <w:sz w:val="28"/>
                <w:szCs w:val="28"/>
              </w:rPr>
            </w:pPr>
            <w:r w:rsidRPr="00633910">
              <w:rPr>
                <w:rFonts w:cs="Times New Roman"/>
                <w:sz w:val="28"/>
                <w:szCs w:val="28"/>
              </w:rPr>
              <w:t>I risultati che si intendono perseguire sono i seguenti:</w:t>
            </w:r>
          </w:p>
          <w:p w14:paraId="25735D1D" w14:textId="52CC0B74" w:rsidR="00353384" w:rsidRPr="00633910" w:rsidRDefault="00353384" w:rsidP="00353384">
            <w:pPr>
              <w:jc w:val="both"/>
              <w:rPr>
                <w:rFonts w:cs="Times New Roman"/>
                <w:sz w:val="28"/>
                <w:szCs w:val="28"/>
              </w:rPr>
            </w:pPr>
            <w:r w:rsidRPr="00633910">
              <w:rPr>
                <w:rFonts w:cs="Times New Roman"/>
                <w:sz w:val="28"/>
                <w:szCs w:val="28"/>
              </w:rPr>
              <w:t>- migliorare le capacità motorie di base e le capacità</w:t>
            </w:r>
            <w:r w:rsidR="00F828B1">
              <w:rPr>
                <w:rFonts w:cs="Times New Roman"/>
                <w:sz w:val="28"/>
                <w:szCs w:val="28"/>
              </w:rPr>
              <w:t xml:space="preserve"> </w:t>
            </w:r>
            <w:r w:rsidRPr="00633910">
              <w:rPr>
                <w:rFonts w:cs="Times New Roman"/>
                <w:sz w:val="28"/>
                <w:szCs w:val="28"/>
              </w:rPr>
              <w:t>condizionali;</w:t>
            </w:r>
          </w:p>
          <w:p w14:paraId="7090EB3F" w14:textId="4E577471" w:rsidR="00353384" w:rsidRPr="00633910" w:rsidRDefault="00353384" w:rsidP="00353384">
            <w:pPr>
              <w:jc w:val="both"/>
              <w:rPr>
                <w:rFonts w:cs="Times New Roman"/>
                <w:sz w:val="28"/>
                <w:szCs w:val="28"/>
              </w:rPr>
            </w:pPr>
            <w:r w:rsidRPr="00633910">
              <w:rPr>
                <w:rFonts w:cs="Times New Roman"/>
                <w:sz w:val="28"/>
                <w:szCs w:val="28"/>
              </w:rPr>
              <w:t>- avviare gli alunni a dedicare più tempo alle attività</w:t>
            </w:r>
            <w:r w:rsidR="00F828B1">
              <w:rPr>
                <w:rFonts w:cs="Times New Roman"/>
                <w:sz w:val="28"/>
                <w:szCs w:val="28"/>
              </w:rPr>
              <w:t xml:space="preserve"> </w:t>
            </w:r>
            <w:r w:rsidRPr="00633910">
              <w:rPr>
                <w:rFonts w:cs="Times New Roman"/>
                <w:sz w:val="28"/>
                <w:szCs w:val="28"/>
              </w:rPr>
              <w:t>sportive;</w:t>
            </w:r>
          </w:p>
          <w:p w14:paraId="7B13F65F" w14:textId="7E218DF7" w:rsidR="00353384" w:rsidRPr="00633910" w:rsidRDefault="00353384" w:rsidP="00353384">
            <w:pPr>
              <w:jc w:val="both"/>
              <w:rPr>
                <w:rFonts w:cs="Times New Roman"/>
                <w:sz w:val="28"/>
                <w:szCs w:val="28"/>
              </w:rPr>
            </w:pPr>
            <w:r w:rsidRPr="00633910">
              <w:rPr>
                <w:rFonts w:cs="Times New Roman"/>
                <w:sz w:val="28"/>
                <w:szCs w:val="28"/>
              </w:rPr>
              <w:t>- dare un’ulteriore opportunità di fare sport agli alunni</w:t>
            </w:r>
            <w:r w:rsidR="00F828B1">
              <w:rPr>
                <w:rFonts w:cs="Times New Roman"/>
                <w:sz w:val="28"/>
                <w:szCs w:val="28"/>
              </w:rPr>
              <w:t xml:space="preserve"> </w:t>
            </w:r>
            <w:r w:rsidRPr="00633910">
              <w:rPr>
                <w:rFonts w:cs="Times New Roman"/>
                <w:sz w:val="28"/>
                <w:szCs w:val="28"/>
              </w:rPr>
              <w:t>con scarse risorse economiche;</w:t>
            </w:r>
          </w:p>
          <w:p w14:paraId="47DFA189" w14:textId="77777777" w:rsidR="00353384" w:rsidRPr="00633910" w:rsidRDefault="00353384" w:rsidP="00353384">
            <w:pPr>
              <w:jc w:val="both"/>
              <w:rPr>
                <w:rFonts w:cs="Times New Roman"/>
                <w:sz w:val="28"/>
                <w:szCs w:val="28"/>
              </w:rPr>
            </w:pPr>
            <w:r w:rsidRPr="00633910">
              <w:rPr>
                <w:rFonts w:cs="Times New Roman"/>
                <w:sz w:val="28"/>
                <w:szCs w:val="28"/>
              </w:rPr>
              <w:t>- migliorare l’efficienza fisica di ciascuno per il</w:t>
            </w:r>
          </w:p>
          <w:p w14:paraId="4006E773" w14:textId="6835FA78" w:rsidR="00353384" w:rsidRPr="00633910" w:rsidRDefault="00353384" w:rsidP="00353384">
            <w:pPr>
              <w:jc w:val="both"/>
              <w:rPr>
                <w:rFonts w:cs="Times New Roman"/>
                <w:sz w:val="28"/>
                <w:szCs w:val="28"/>
              </w:rPr>
            </w:pPr>
            <w:r w:rsidRPr="00633910">
              <w:rPr>
                <w:rFonts w:cs="Times New Roman"/>
                <w:sz w:val="28"/>
                <w:szCs w:val="28"/>
              </w:rPr>
              <w:t>raggiungimento di uno stato ottimale di benessere</w:t>
            </w:r>
            <w:r w:rsidR="00F828B1">
              <w:rPr>
                <w:rFonts w:cs="Times New Roman"/>
                <w:sz w:val="28"/>
                <w:szCs w:val="28"/>
              </w:rPr>
              <w:t xml:space="preserve"> </w:t>
            </w:r>
            <w:r w:rsidRPr="00633910">
              <w:rPr>
                <w:rFonts w:cs="Times New Roman"/>
                <w:sz w:val="28"/>
                <w:szCs w:val="28"/>
              </w:rPr>
              <w:t>psicofisico e relazionale</w:t>
            </w:r>
          </w:p>
          <w:p w14:paraId="5C540B56" w14:textId="77777777" w:rsidR="00353384" w:rsidRPr="00633910" w:rsidRDefault="00353384" w:rsidP="00353384">
            <w:pPr>
              <w:jc w:val="both"/>
              <w:rPr>
                <w:rFonts w:cs="Times New Roman"/>
                <w:sz w:val="28"/>
                <w:szCs w:val="28"/>
              </w:rPr>
            </w:pPr>
            <w:r w:rsidRPr="00633910">
              <w:rPr>
                <w:rFonts w:cs="Times New Roman"/>
                <w:sz w:val="28"/>
                <w:szCs w:val="28"/>
              </w:rPr>
              <w:lastRenderedPageBreak/>
              <w:t>-educare al rispetto delle regole, delle persone e dell’ambiente che si frequenta</w:t>
            </w:r>
          </w:p>
          <w:p w14:paraId="6507B26D" w14:textId="77777777" w:rsidR="00353384" w:rsidRPr="00633910" w:rsidRDefault="00353384" w:rsidP="00353384">
            <w:pPr>
              <w:jc w:val="both"/>
              <w:rPr>
                <w:rFonts w:cs="Times New Roman"/>
                <w:sz w:val="28"/>
                <w:szCs w:val="28"/>
              </w:rPr>
            </w:pPr>
            <w:r w:rsidRPr="00633910">
              <w:rPr>
                <w:rFonts w:cs="Times New Roman"/>
                <w:sz w:val="28"/>
                <w:szCs w:val="28"/>
              </w:rPr>
              <w:t>- rispettare le regole nelle competizioni sportive, imparare ad accettare la sconfitta e vivere la vittoria rispettando i perdenti</w:t>
            </w:r>
          </w:p>
          <w:p w14:paraId="23FCE39D" w14:textId="41E3F582" w:rsidR="00A54FAA" w:rsidRPr="00633910" w:rsidRDefault="00A54FAA" w:rsidP="00353384">
            <w:pPr>
              <w:jc w:val="both"/>
              <w:rPr>
                <w:rFonts w:cs="Times New Roman"/>
                <w:sz w:val="28"/>
                <w:szCs w:val="28"/>
              </w:rPr>
            </w:pPr>
          </w:p>
        </w:tc>
      </w:tr>
      <w:tr w:rsidR="00353384" w:rsidRPr="00633910" w14:paraId="4036458E" w14:textId="77777777" w:rsidTr="00353384">
        <w:trPr>
          <w:trHeight w:val="1701"/>
        </w:trPr>
        <w:tc>
          <w:tcPr>
            <w:tcW w:w="4022" w:type="dxa"/>
            <w:vAlign w:val="center"/>
          </w:tcPr>
          <w:p w14:paraId="2D469B04" w14:textId="77777777" w:rsidR="00353384" w:rsidRPr="00633910" w:rsidRDefault="00353384" w:rsidP="00353384">
            <w:pPr>
              <w:rPr>
                <w:rFonts w:cs="Times New Roman"/>
                <w:sz w:val="28"/>
                <w:szCs w:val="28"/>
              </w:rPr>
            </w:pPr>
            <w:r w:rsidRPr="00633910">
              <w:rPr>
                <w:rFonts w:cs="Times New Roman"/>
                <w:sz w:val="28"/>
                <w:szCs w:val="28"/>
              </w:rPr>
              <w:lastRenderedPageBreak/>
              <w:t>Contenuti</w:t>
            </w:r>
          </w:p>
        </w:tc>
        <w:tc>
          <w:tcPr>
            <w:tcW w:w="5606" w:type="dxa"/>
            <w:vAlign w:val="center"/>
          </w:tcPr>
          <w:p w14:paraId="6ED9A16E" w14:textId="77777777" w:rsidR="00353384" w:rsidRPr="00633910" w:rsidRDefault="00353384" w:rsidP="00353384">
            <w:pPr>
              <w:jc w:val="both"/>
              <w:rPr>
                <w:rFonts w:cs="Times New Roman"/>
                <w:sz w:val="28"/>
                <w:szCs w:val="28"/>
              </w:rPr>
            </w:pPr>
            <w:r w:rsidRPr="00633910">
              <w:rPr>
                <w:rFonts w:cs="Times New Roman"/>
                <w:sz w:val="28"/>
                <w:szCs w:val="28"/>
              </w:rPr>
              <w:t>Le regole principali per giocare ed arbitrare, i</w:t>
            </w:r>
          </w:p>
          <w:p w14:paraId="08B5C43E" w14:textId="3B2FBB81" w:rsidR="00353384" w:rsidRPr="00633910" w:rsidRDefault="00353384" w:rsidP="00F828B1">
            <w:pPr>
              <w:jc w:val="both"/>
              <w:rPr>
                <w:rFonts w:cs="Times New Roman"/>
                <w:sz w:val="28"/>
                <w:szCs w:val="28"/>
              </w:rPr>
            </w:pPr>
            <w:r w:rsidRPr="00633910">
              <w:rPr>
                <w:rFonts w:cs="Times New Roman"/>
                <w:sz w:val="28"/>
                <w:szCs w:val="28"/>
              </w:rPr>
              <w:t>fondamentali individuali, le tattiche di squadra e i ruoli,</w:t>
            </w:r>
            <w:r w:rsidR="00F828B1">
              <w:rPr>
                <w:rFonts w:cs="Times New Roman"/>
                <w:sz w:val="28"/>
                <w:szCs w:val="28"/>
              </w:rPr>
              <w:t xml:space="preserve"> </w:t>
            </w:r>
            <w:r w:rsidRPr="00633910">
              <w:rPr>
                <w:rFonts w:cs="Times New Roman"/>
                <w:sz w:val="28"/>
                <w:szCs w:val="28"/>
              </w:rPr>
              <w:t>la preparazione fisica e l’allenamento.</w:t>
            </w:r>
          </w:p>
        </w:tc>
      </w:tr>
      <w:tr w:rsidR="00353384" w:rsidRPr="00633910" w14:paraId="1A294313" w14:textId="77777777" w:rsidTr="00353384">
        <w:trPr>
          <w:trHeight w:val="1701"/>
        </w:trPr>
        <w:tc>
          <w:tcPr>
            <w:tcW w:w="4022" w:type="dxa"/>
            <w:vAlign w:val="center"/>
          </w:tcPr>
          <w:p w14:paraId="7D1739EA" w14:textId="77777777" w:rsidR="00353384" w:rsidRPr="00633910" w:rsidRDefault="00353384" w:rsidP="00353384">
            <w:pPr>
              <w:rPr>
                <w:rFonts w:cs="Times New Roman"/>
                <w:sz w:val="28"/>
                <w:szCs w:val="28"/>
              </w:rPr>
            </w:pPr>
            <w:r w:rsidRPr="00633910">
              <w:rPr>
                <w:rFonts w:cs="Times New Roman"/>
                <w:sz w:val="28"/>
                <w:szCs w:val="28"/>
              </w:rPr>
              <w:t>Attività didattiche</w:t>
            </w:r>
          </w:p>
        </w:tc>
        <w:tc>
          <w:tcPr>
            <w:tcW w:w="5606" w:type="dxa"/>
            <w:vAlign w:val="center"/>
          </w:tcPr>
          <w:p w14:paraId="4573677B" w14:textId="77777777" w:rsidR="000E330B" w:rsidRDefault="000E330B" w:rsidP="00353384">
            <w:pPr>
              <w:jc w:val="both"/>
              <w:rPr>
                <w:rFonts w:cs="Times New Roman"/>
                <w:sz w:val="28"/>
                <w:szCs w:val="28"/>
              </w:rPr>
            </w:pPr>
          </w:p>
          <w:p w14:paraId="1D4C1CC0" w14:textId="0D27A862" w:rsidR="00353384" w:rsidRPr="00633910" w:rsidRDefault="00353384" w:rsidP="00353384">
            <w:pPr>
              <w:jc w:val="both"/>
              <w:rPr>
                <w:rFonts w:cs="Times New Roman"/>
                <w:sz w:val="28"/>
                <w:szCs w:val="28"/>
              </w:rPr>
            </w:pPr>
            <w:r w:rsidRPr="00633910">
              <w:rPr>
                <w:rFonts w:cs="Times New Roman"/>
                <w:sz w:val="28"/>
                <w:szCs w:val="28"/>
              </w:rPr>
              <w:t>SPECIALITA</w:t>
            </w:r>
            <w:r w:rsidR="000E330B">
              <w:rPr>
                <w:rFonts w:cs="Times New Roman"/>
                <w:sz w:val="28"/>
                <w:szCs w:val="28"/>
              </w:rPr>
              <w:t>’</w:t>
            </w:r>
            <w:r w:rsidRPr="00633910">
              <w:rPr>
                <w:rFonts w:cs="Times New Roman"/>
                <w:sz w:val="28"/>
                <w:szCs w:val="28"/>
              </w:rPr>
              <w:t xml:space="preserve"> E DISCIPLINE SPORTIVE PREVISTE</w:t>
            </w:r>
          </w:p>
          <w:p w14:paraId="3A366974" w14:textId="77B98E1C" w:rsidR="00353384" w:rsidRPr="00633910" w:rsidRDefault="00353384" w:rsidP="00353384">
            <w:pPr>
              <w:jc w:val="both"/>
              <w:rPr>
                <w:rFonts w:cs="Times New Roman"/>
                <w:sz w:val="28"/>
                <w:szCs w:val="28"/>
              </w:rPr>
            </w:pPr>
            <w:r w:rsidRPr="00633910">
              <w:rPr>
                <w:rFonts w:cs="Times New Roman"/>
                <w:sz w:val="28"/>
                <w:szCs w:val="28"/>
              </w:rPr>
              <w:t>1) Esercizi propedeutici e fondamentali dell’atletica</w:t>
            </w:r>
            <w:r w:rsidR="00F828B1">
              <w:rPr>
                <w:rFonts w:cs="Times New Roman"/>
                <w:sz w:val="28"/>
                <w:szCs w:val="28"/>
              </w:rPr>
              <w:t xml:space="preserve"> </w:t>
            </w:r>
            <w:r w:rsidRPr="00633910">
              <w:rPr>
                <w:rFonts w:cs="Times New Roman"/>
                <w:sz w:val="28"/>
                <w:szCs w:val="28"/>
              </w:rPr>
              <w:t>leggera su pista;</w:t>
            </w:r>
          </w:p>
          <w:p w14:paraId="54785BA9" w14:textId="77777777" w:rsidR="00353384" w:rsidRPr="00633910" w:rsidRDefault="00353384" w:rsidP="00353384">
            <w:pPr>
              <w:jc w:val="both"/>
              <w:rPr>
                <w:rFonts w:cs="Times New Roman"/>
                <w:sz w:val="28"/>
                <w:szCs w:val="28"/>
              </w:rPr>
            </w:pPr>
            <w:r w:rsidRPr="00633910">
              <w:rPr>
                <w:rFonts w:cs="Times New Roman"/>
                <w:sz w:val="28"/>
                <w:szCs w:val="28"/>
              </w:rPr>
              <w:t>2) Esercizi propedeutici e fondamentali della</w:t>
            </w:r>
          </w:p>
          <w:p w14:paraId="2861380A" w14:textId="77777777" w:rsidR="00353384" w:rsidRPr="00633910" w:rsidRDefault="00353384" w:rsidP="00353384">
            <w:pPr>
              <w:jc w:val="both"/>
              <w:rPr>
                <w:rFonts w:cs="Times New Roman"/>
                <w:sz w:val="28"/>
                <w:szCs w:val="28"/>
              </w:rPr>
            </w:pPr>
            <w:r w:rsidRPr="00633910">
              <w:rPr>
                <w:rFonts w:cs="Times New Roman"/>
                <w:sz w:val="28"/>
                <w:szCs w:val="28"/>
              </w:rPr>
              <w:t>pallacanestro;</w:t>
            </w:r>
          </w:p>
          <w:p w14:paraId="34AFA2B6" w14:textId="77777777" w:rsidR="00353384" w:rsidRPr="00633910" w:rsidRDefault="00353384" w:rsidP="00353384">
            <w:pPr>
              <w:jc w:val="both"/>
              <w:rPr>
                <w:rFonts w:cs="Times New Roman"/>
                <w:sz w:val="28"/>
                <w:szCs w:val="28"/>
              </w:rPr>
            </w:pPr>
            <w:r w:rsidRPr="00633910">
              <w:rPr>
                <w:rFonts w:cs="Times New Roman"/>
                <w:sz w:val="28"/>
                <w:szCs w:val="28"/>
              </w:rPr>
              <w:t>3) Esercizi propedeutici e fondamentali della pallavolo;</w:t>
            </w:r>
          </w:p>
          <w:p w14:paraId="5101FA1B" w14:textId="77777777" w:rsidR="00353384" w:rsidRPr="00633910" w:rsidRDefault="00353384" w:rsidP="00353384">
            <w:pPr>
              <w:jc w:val="both"/>
              <w:rPr>
                <w:rFonts w:cs="Times New Roman"/>
                <w:sz w:val="28"/>
                <w:szCs w:val="28"/>
              </w:rPr>
            </w:pPr>
            <w:r w:rsidRPr="00633910">
              <w:rPr>
                <w:rFonts w:cs="Times New Roman"/>
                <w:sz w:val="28"/>
                <w:szCs w:val="28"/>
              </w:rPr>
              <w:t>4) Esercizi propedeutici e fondamentali del calcio;</w:t>
            </w:r>
          </w:p>
          <w:p w14:paraId="53E4BD6B" w14:textId="77777777" w:rsidR="00353384" w:rsidRPr="00633910" w:rsidRDefault="00353384" w:rsidP="00353384">
            <w:pPr>
              <w:jc w:val="both"/>
              <w:rPr>
                <w:rFonts w:cs="Times New Roman"/>
                <w:sz w:val="28"/>
                <w:szCs w:val="28"/>
              </w:rPr>
            </w:pPr>
            <w:r w:rsidRPr="00633910">
              <w:rPr>
                <w:rFonts w:cs="Times New Roman"/>
                <w:sz w:val="28"/>
                <w:szCs w:val="28"/>
              </w:rPr>
              <w:t>5) Esercizi propedeutici e fondamentali del badminton e tennis tavolo</w:t>
            </w:r>
          </w:p>
          <w:p w14:paraId="317CC1F3" w14:textId="77777777" w:rsidR="00353384" w:rsidRPr="00633910" w:rsidRDefault="00353384" w:rsidP="00353384">
            <w:pPr>
              <w:pStyle w:val="Paragrafoelenco"/>
              <w:ind w:left="360"/>
              <w:jc w:val="both"/>
              <w:rPr>
                <w:rFonts w:cs="Times New Roman"/>
                <w:sz w:val="28"/>
                <w:szCs w:val="28"/>
              </w:rPr>
            </w:pPr>
          </w:p>
        </w:tc>
      </w:tr>
      <w:tr w:rsidR="00353384" w:rsidRPr="00633910" w14:paraId="42FE4F39" w14:textId="77777777" w:rsidTr="00353384">
        <w:trPr>
          <w:trHeight w:val="1120"/>
        </w:trPr>
        <w:tc>
          <w:tcPr>
            <w:tcW w:w="4022" w:type="dxa"/>
            <w:vAlign w:val="center"/>
          </w:tcPr>
          <w:p w14:paraId="3BFEE16E" w14:textId="77777777" w:rsidR="00353384" w:rsidRPr="00633910" w:rsidRDefault="00353384" w:rsidP="00353384">
            <w:pPr>
              <w:rPr>
                <w:rFonts w:cs="Times New Roman"/>
                <w:sz w:val="28"/>
                <w:szCs w:val="28"/>
              </w:rPr>
            </w:pPr>
            <w:r w:rsidRPr="00633910">
              <w:rPr>
                <w:rFonts w:cs="Times New Roman"/>
                <w:sz w:val="28"/>
                <w:szCs w:val="28"/>
              </w:rPr>
              <w:t>Metodologie e strategie</w:t>
            </w:r>
          </w:p>
        </w:tc>
        <w:tc>
          <w:tcPr>
            <w:tcW w:w="5606" w:type="dxa"/>
          </w:tcPr>
          <w:p w14:paraId="159C5102" w14:textId="77777777" w:rsidR="00353384" w:rsidRPr="00633910" w:rsidRDefault="00353384" w:rsidP="00353384">
            <w:pPr>
              <w:pStyle w:val="Paragrafoelenco"/>
              <w:ind w:left="360"/>
              <w:jc w:val="both"/>
              <w:rPr>
                <w:rFonts w:cs="Times New Roman"/>
                <w:sz w:val="28"/>
                <w:szCs w:val="28"/>
              </w:rPr>
            </w:pPr>
          </w:p>
          <w:p w14:paraId="760BEFE0" w14:textId="67907343" w:rsidR="00353384" w:rsidRPr="000E330B" w:rsidRDefault="00353384" w:rsidP="000E330B">
            <w:pPr>
              <w:jc w:val="both"/>
              <w:rPr>
                <w:rFonts w:cs="Times New Roman"/>
                <w:sz w:val="28"/>
                <w:szCs w:val="28"/>
              </w:rPr>
            </w:pPr>
            <w:r w:rsidRPr="000E330B">
              <w:rPr>
                <w:rFonts w:cs="Times New Roman"/>
                <w:sz w:val="28"/>
                <w:szCs w:val="28"/>
              </w:rPr>
              <w:t>Si utilizzerà il Metodo Globale-Analitico-Globale.</w:t>
            </w:r>
          </w:p>
        </w:tc>
      </w:tr>
      <w:tr w:rsidR="00353384" w:rsidRPr="00633910" w14:paraId="0E84D3C5" w14:textId="77777777" w:rsidTr="00A54FAA">
        <w:trPr>
          <w:trHeight w:val="1261"/>
        </w:trPr>
        <w:tc>
          <w:tcPr>
            <w:tcW w:w="4022" w:type="dxa"/>
            <w:vAlign w:val="center"/>
          </w:tcPr>
          <w:p w14:paraId="31321872" w14:textId="77777777" w:rsidR="00353384" w:rsidRPr="00633910" w:rsidRDefault="00353384" w:rsidP="00353384">
            <w:pPr>
              <w:rPr>
                <w:rFonts w:cs="Times New Roman"/>
                <w:sz w:val="28"/>
                <w:szCs w:val="28"/>
              </w:rPr>
            </w:pPr>
            <w:r w:rsidRPr="00633910">
              <w:rPr>
                <w:rFonts w:cs="Times New Roman"/>
                <w:sz w:val="28"/>
                <w:szCs w:val="28"/>
              </w:rPr>
              <w:t>Materiali e strumenti</w:t>
            </w:r>
          </w:p>
        </w:tc>
        <w:tc>
          <w:tcPr>
            <w:tcW w:w="5606" w:type="dxa"/>
            <w:vAlign w:val="center"/>
          </w:tcPr>
          <w:p w14:paraId="6A4C5C7B" w14:textId="7E242FCF" w:rsidR="00353384" w:rsidRPr="00633910" w:rsidRDefault="00353384" w:rsidP="000E330B">
            <w:pPr>
              <w:rPr>
                <w:rFonts w:cs="Times New Roman"/>
                <w:sz w:val="28"/>
                <w:szCs w:val="28"/>
              </w:rPr>
            </w:pPr>
            <w:r w:rsidRPr="00633910">
              <w:rPr>
                <w:rFonts w:cs="Times New Roman"/>
                <w:sz w:val="28"/>
                <w:szCs w:val="28"/>
              </w:rPr>
              <w:t>Si utilizzeranno gli strumenti e gli attrezzi grandi e</w:t>
            </w:r>
            <w:r w:rsidR="000E330B">
              <w:rPr>
                <w:rFonts w:cs="Times New Roman"/>
                <w:sz w:val="28"/>
                <w:szCs w:val="28"/>
              </w:rPr>
              <w:t xml:space="preserve"> </w:t>
            </w:r>
            <w:r w:rsidRPr="00633910">
              <w:rPr>
                <w:rFonts w:cs="Times New Roman"/>
                <w:sz w:val="28"/>
                <w:szCs w:val="28"/>
              </w:rPr>
              <w:t>piccoli in dotazione della scuola.</w:t>
            </w:r>
          </w:p>
        </w:tc>
      </w:tr>
      <w:tr w:rsidR="00353384" w:rsidRPr="00633910" w14:paraId="7C110354" w14:textId="77777777" w:rsidTr="00A54FAA">
        <w:trPr>
          <w:trHeight w:val="1123"/>
        </w:trPr>
        <w:tc>
          <w:tcPr>
            <w:tcW w:w="4022" w:type="dxa"/>
            <w:vAlign w:val="center"/>
          </w:tcPr>
          <w:p w14:paraId="18BCF46D" w14:textId="77777777" w:rsidR="00353384" w:rsidRPr="00633910" w:rsidRDefault="00353384" w:rsidP="00353384">
            <w:pPr>
              <w:rPr>
                <w:rFonts w:cs="Times New Roman"/>
                <w:sz w:val="28"/>
                <w:szCs w:val="28"/>
              </w:rPr>
            </w:pPr>
            <w:r w:rsidRPr="00633910">
              <w:rPr>
                <w:rFonts w:cs="Times New Roman"/>
                <w:sz w:val="28"/>
                <w:szCs w:val="28"/>
              </w:rPr>
              <w:t>Spazi</w:t>
            </w:r>
          </w:p>
        </w:tc>
        <w:tc>
          <w:tcPr>
            <w:tcW w:w="5606" w:type="dxa"/>
            <w:vAlign w:val="center"/>
          </w:tcPr>
          <w:p w14:paraId="236EA8A4" w14:textId="77777777" w:rsidR="00353384" w:rsidRPr="00633910" w:rsidRDefault="00353384" w:rsidP="00353384">
            <w:pPr>
              <w:jc w:val="both"/>
              <w:rPr>
                <w:rFonts w:cs="Times New Roman"/>
                <w:sz w:val="28"/>
                <w:szCs w:val="28"/>
              </w:rPr>
            </w:pPr>
            <w:r w:rsidRPr="00633910">
              <w:rPr>
                <w:rFonts w:cs="Times New Roman"/>
                <w:sz w:val="28"/>
                <w:szCs w:val="28"/>
              </w:rPr>
              <w:t> palestra</w:t>
            </w:r>
          </w:p>
          <w:p w14:paraId="6748709F" w14:textId="77777777" w:rsidR="00353384" w:rsidRPr="00633910" w:rsidRDefault="00353384" w:rsidP="00353384">
            <w:pPr>
              <w:jc w:val="both"/>
              <w:rPr>
                <w:rFonts w:cs="Times New Roman"/>
                <w:sz w:val="28"/>
                <w:szCs w:val="28"/>
              </w:rPr>
            </w:pPr>
            <w:r w:rsidRPr="00633910">
              <w:rPr>
                <w:rFonts w:cs="Times New Roman"/>
                <w:sz w:val="28"/>
                <w:szCs w:val="28"/>
              </w:rPr>
              <w:t> spazi esterni</w:t>
            </w:r>
          </w:p>
          <w:p w14:paraId="77E089BD" w14:textId="611563D1" w:rsidR="00353384" w:rsidRPr="00633910" w:rsidRDefault="00353384" w:rsidP="00353384">
            <w:pPr>
              <w:jc w:val="both"/>
              <w:rPr>
                <w:rFonts w:cs="Times New Roman"/>
                <w:sz w:val="28"/>
                <w:szCs w:val="28"/>
              </w:rPr>
            </w:pPr>
            <w:r w:rsidRPr="00633910">
              <w:rPr>
                <w:rFonts w:cs="Times New Roman"/>
                <w:sz w:val="28"/>
                <w:szCs w:val="28"/>
              </w:rPr>
              <w:t> piste</w:t>
            </w:r>
          </w:p>
        </w:tc>
      </w:tr>
      <w:tr w:rsidR="00353384" w:rsidRPr="00633910" w14:paraId="0AE9CD20" w14:textId="77777777" w:rsidTr="00353384">
        <w:trPr>
          <w:trHeight w:val="1701"/>
        </w:trPr>
        <w:tc>
          <w:tcPr>
            <w:tcW w:w="4022" w:type="dxa"/>
            <w:vAlign w:val="center"/>
          </w:tcPr>
          <w:p w14:paraId="33B9AE78" w14:textId="77777777" w:rsidR="00353384" w:rsidRPr="00633910" w:rsidRDefault="00353384" w:rsidP="00353384">
            <w:pPr>
              <w:rPr>
                <w:rFonts w:cs="Times New Roman"/>
                <w:sz w:val="28"/>
                <w:szCs w:val="28"/>
              </w:rPr>
            </w:pPr>
            <w:r w:rsidRPr="00633910">
              <w:rPr>
                <w:rFonts w:cs="Times New Roman"/>
                <w:sz w:val="28"/>
                <w:szCs w:val="28"/>
              </w:rPr>
              <w:t>Verifica di processo e prodotto</w:t>
            </w:r>
          </w:p>
        </w:tc>
        <w:tc>
          <w:tcPr>
            <w:tcW w:w="5606" w:type="dxa"/>
            <w:vAlign w:val="center"/>
          </w:tcPr>
          <w:p w14:paraId="57E0774F" w14:textId="77777777" w:rsidR="00353384" w:rsidRPr="00633910" w:rsidRDefault="00353384" w:rsidP="00353384">
            <w:pPr>
              <w:jc w:val="both"/>
              <w:rPr>
                <w:rFonts w:cs="Times New Roman"/>
                <w:sz w:val="28"/>
                <w:szCs w:val="28"/>
              </w:rPr>
            </w:pPr>
            <w:r w:rsidRPr="00633910">
              <w:rPr>
                <w:rFonts w:cs="Times New Roman"/>
                <w:sz w:val="28"/>
                <w:szCs w:val="28"/>
              </w:rPr>
              <w:t>Verrà utilizzata una rubrica di valutazione che</w:t>
            </w:r>
          </w:p>
          <w:p w14:paraId="7566FC4B" w14:textId="6E91D984" w:rsidR="00353384" w:rsidRPr="00633910" w:rsidRDefault="00353384" w:rsidP="00353384">
            <w:pPr>
              <w:jc w:val="both"/>
              <w:rPr>
                <w:rFonts w:cs="Times New Roman"/>
                <w:sz w:val="28"/>
                <w:szCs w:val="28"/>
              </w:rPr>
            </w:pPr>
            <w:r w:rsidRPr="00633910">
              <w:rPr>
                <w:rFonts w:cs="Times New Roman"/>
                <w:sz w:val="28"/>
                <w:szCs w:val="28"/>
              </w:rPr>
              <w:t>verificherà e descriverà la prestazione e le competenze</w:t>
            </w:r>
            <w:r w:rsidR="00F828B1">
              <w:rPr>
                <w:rFonts w:cs="Times New Roman"/>
                <w:sz w:val="28"/>
                <w:szCs w:val="28"/>
              </w:rPr>
              <w:t xml:space="preserve"> </w:t>
            </w:r>
            <w:r w:rsidRPr="00633910">
              <w:rPr>
                <w:rFonts w:cs="Times New Roman"/>
                <w:sz w:val="28"/>
                <w:szCs w:val="28"/>
              </w:rPr>
              <w:t>raggiunte durante lo svolgimento delle attività.</w:t>
            </w:r>
          </w:p>
        </w:tc>
      </w:tr>
      <w:tr w:rsidR="00353384" w:rsidRPr="00633910" w14:paraId="41845CC8" w14:textId="77777777" w:rsidTr="00353384">
        <w:trPr>
          <w:trHeight w:val="1801"/>
        </w:trPr>
        <w:tc>
          <w:tcPr>
            <w:tcW w:w="4022" w:type="dxa"/>
            <w:vAlign w:val="center"/>
          </w:tcPr>
          <w:p w14:paraId="466EEC1D" w14:textId="77777777" w:rsidR="00353384" w:rsidRPr="00633910" w:rsidRDefault="00353384" w:rsidP="00353384">
            <w:pPr>
              <w:rPr>
                <w:rFonts w:cs="Times New Roman"/>
                <w:sz w:val="28"/>
                <w:szCs w:val="28"/>
              </w:rPr>
            </w:pPr>
            <w:r w:rsidRPr="00633910">
              <w:rPr>
                <w:rFonts w:cs="Times New Roman"/>
                <w:sz w:val="28"/>
                <w:szCs w:val="28"/>
              </w:rPr>
              <w:lastRenderedPageBreak/>
              <w:t>Valutazione</w:t>
            </w:r>
          </w:p>
        </w:tc>
        <w:tc>
          <w:tcPr>
            <w:tcW w:w="5606" w:type="dxa"/>
            <w:vAlign w:val="center"/>
          </w:tcPr>
          <w:p w14:paraId="51A3FF3D" w14:textId="77777777" w:rsidR="000E330B" w:rsidRDefault="000E330B" w:rsidP="00353384">
            <w:pPr>
              <w:jc w:val="both"/>
              <w:rPr>
                <w:rFonts w:cs="Times New Roman"/>
                <w:sz w:val="28"/>
                <w:szCs w:val="28"/>
              </w:rPr>
            </w:pPr>
          </w:p>
          <w:p w14:paraId="690E6086" w14:textId="4D4B024C" w:rsidR="00353384" w:rsidRPr="00633910" w:rsidRDefault="00353384" w:rsidP="00353384">
            <w:pPr>
              <w:jc w:val="both"/>
              <w:rPr>
                <w:rFonts w:cs="Times New Roman"/>
                <w:sz w:val="28"/>
                <w:szCs w:val="28"/>
              </w:rPr>
            </w:pPr>
            <w:r w:rsidRPr="00633910">
              <w:rPr>
                <w:rFonts w:cs="Times New Roman"/>
                <w:sz w:val="28"/>
                <w:szCs w:val="28"/>
              </w:rPr>
              <w:t>La valutazione sarà effettuata tenendo conto dei</w:t>
            </w:r>
          </w:p>
          <w:p w14:paraId="6799F315" w14:textId="77777777" w:rsidR="00353384" w:rsidRPr="00633910" w:rsidRDefault="00353384" w:rsidP="00353384">
            <w:pPr>
              <w:jc w:val="both"/>
              <w:rPr>
                <w:rFonts w:cs="Times New Roman"/>
                <w:sz w:val="28"/>
                <w:szCs w:val="28"/>
              </w:rPr>
            </w:pPr>
            <w:r w:rsidRPr="00633910">
              <w:rPr>
                <w:rFonts w:cs="Times New Roman"/>
                <w:sz w:val="28"/>
                <w:szCs w:val="28"/>
              </w:rPr>
              <w:t>progressi compiuti durante il processo di</w:t>
            </w:r>
          </w:p>
          <w:p w14:paraId="180F56E1" w14:textId="77777777" w:rsidR="00353384" w:rsidRPr="00633910" w:rsidRDefault="00353384" w:rsidP="00353384">
            <w:pPr>
              <w:jc w:val="both"/>
              <w:rPr>
                <w:rFonts w:cs="Times New Roman"/>
                <w:sz w:val="28"/>
                <w:szCs w:val="28"/>
              </w:rPr>
            </w:pPr>
            <w:r w:rsidRPr="00633910">
              <w:rPr>
                <w:rFonts w:cs="Times New Roman"/>
                <w:sz w:val="28"/>
                <w:szCs w:val="28"/>
              </w:rPr>
              <w:t>apprendimento, tenendo conto dell’impegno, la</w:t>
            </w:r>
          </w:p>
          <w:p w14:paraId="1A5161E9" w14:textId="353EF2E0" w:rsidR="00353384" w:rsidRPr="00633910" w:rsidRDefault="00353384" w:rsidP="00353384">
            <w:pPr>
              <w:jc w:val="both"/>
              <w:rPr>
                <w:rFonts w:cs="Times New Roman"/>
                <w:sz w:val="28"/>
                <w:szCs w:val="28"/>
              </w:rPr>
            </w:pPr>
            <w:r w:rsidRPr="00633910">
              <w:rPr>
                <w:rFonts w:cs="Times New Roman"/>
                <w:sz w:val="28"/>
                <w:szCs w:val="28"/>
              </w:rPr>
              <w:t>partecipazione, la socializzazione e il rispetto delle</w:t>
            </w:r>
            <w:r w:rsidR="00F828B1">
              <w:rPr>
                <w:rFonts w:cs="Times New Roman"/>
                <w:sz w:val="28"/>
                <w:szCs w:val="28"/>
              </w:rPr>
              <w:t xml:space="preserve"> </w:t>
            </w:r>
            <w:r w:rsidRPr="00633910">
              <w:rPr>
                <w:rFonts w:cs="Times New Roman"/>
                <w:sz w:val="28"/>
                <w:szCs w:val="28"/>
              </w:rPr>
              <w:t>regole. Gli strumenti utilizzati saranno le osservazioni</w:t>
            </w:r>
            <w:r w:rsidR="00F828B1">
              <w:rPr>
                <w:rFonts w:cs="Times New Roman"/>
                <w:sz w:val="28"/>
                <w:szCs w:val="28"/>
              </w:rPr>
              <w:t xml:space="preserve"> </w:t>
            </w:r>
            <w:r w:rsidRPr="00633910">
              <w:rPr>
                <w:rFonts w:cs="Times New Roman"/>
                <w:sz w:val="28"/>
                <w:szCs w:val="28"/>
              </w:rPr>
              <w:t>occasionali e sistematiche, prove pratiche, scritte e orali.</w:t>
            </w:r>
          </w:p>
          <w:p w14:paraId="2864E3D0" w14:textId="44B7F85A" w:rsidR="00A54FAA" w:rsidRPr="00633910" w:rsidRDefault="00A54FAA" w:rsidP="00353384">
            <w:pPr>
              <w:jc w:val="both"/>
              <w:rPr>
                <w:rFonts w:cs="Times New Roman"/>
                <w:sz w:val="28"/>
                <w:szCs w:val="28"/>
              </w:rPr>
            </w:pPr>
          </w:p>
        </w:tc>
      </w:tr>
    </w:tbl>
    <w:p w14:paraId="0DE843AB" w14:textId="77777777" w:rsidR="00353384" w:rsidRPr="00633910" w:rsidRDefault="00353384" w:rsidP="00353384">
      <w:pPr>
        <w:rPr>
          <w:rFonts w:ascii="Times New Roman" w:hAnsi="Times New Roman" w:cs="Times New Roman"/>
          <w:sz w:val="28"/>
          <w:szCs w:val="28"/>
        </w:rPr>
      </w:pPr>
    </w:p>
    <w:p w14:paraId="4D906956" w14:textId="77777777" w:rsidR="000E330B" w:rsidRDefault="00353384" w:rsidP="00353384">
      <w:pPr>
        <w:rPr>
          <w:rFonts w:ascii="Times New Roman" w:hAnsi="Times New Roman" w:cs="Times New Roman"/>
          <w:sz w:val="28"/>
          <w:szCs w:val="28"/>
        </w:rPr>
      </w:pPr>
      <w:r w:rsidRPr="00633910">
        <w:rPr>
          <w:rFonts w:ascii="Times New Roman" w:hAnsi="Times New Roman" w:cs="Times New Roman"/>
          <w:sz w:val="28"/>
          <w:szCs w:val="28"/>
        </w:rPr>
        <w:t xml:space="preserve">Palermo, 08/10/2025    </w:t>
      </w:r>
      <w:r w:rsidR="000E330B">
        <w:rPr>
          <w:rFonts w:ascii="Times New Roman" w:hAnsi="Times New Roman" w:cs="Times New Roman"/>
          <w:sz w:val="28"/>
          <w:szCs w:val="28"/>
        </w:rPr>
        <w:t xml:space="preserve">                                                            Prof. Dario Sammartino</w:t>
      </w:r>
    </w:p>
    <w:p w14:paraId="0C0CEC0C" w14:textId="32570975" w:rsidR="00353384" w:rsidRPr="00633910" w:rsidRDefault="000E330B" w:rsidP="00353384">
      <w:pPr>
        <w:rPr>
          <w:rFonts w:ascii="Times New Roman" w:hAnsi="Times New Roman" w:cs="Times New Roman"/>
          <w:sz w:val="28"/>
          <w:szCs w:val="28"/>
        </w:rPr>
      </w:pPr>
      <w:r>
        <w:rPr>
          <w:rFonts w:ascii="Times New Roman" w:hAnsi="Times New Roman" w:cs="Times New Roman"/>
          <w:sz w:val="28"/>
          <w:szCs w:val="28"/>
        </w:rPr>
        <w:t xml:space="preserve">                                                                                                  Prof.ssa Valeria Terzo</w:t>
      </w:r>
      <w:r w:rsidR="00353384" w:rsidRPr="00633910">
        <w:rPr>
          <w:rFonts w:ascii="Times New Roman" w:hAnsi="Times New Roman" w:cs="Times New Roman"/>
          <w:sz w:val="28"/>
          <w:szCs w:val="28"/>
        </w:rPr>
        <w:t xml:space="preserve">                                                                                                                                                                                                                            </w:t>
      </w:r>
    </w:p>
    <w:p w14:paraId="2CCE79D8" w14:textId="7560CA43" w:rsidR="00353384" w:rsidRPr="00633910" w:rsidRDefault="00353384" w:rsidP="000E330B">
      <w:pPr>
        <w:spacing w:line="360" w:lineRule="auto"/>
        <w:jc w:val="center"/>
        <w:rPr>
          <w:rFonts w:ascii="Times New Roman" w:hAnsi="Times New Roman" w:cs="Times New Roman"/>
          <w:sz w:val="28"/>
          <w:szCs w:val="28"/>
        </w:rPr>
      </w:pPr>
      <w:r w:rsidRPr="00633910">
        <w:rPr>
          <w:rFonts w:ascii="Times New Roman" w:hAnsi="Times New Roman" w:cs="Times New Roman"/>
          <w:sz w:val="28"/>
          <w:szCs w:val="28"/>
        </w:rPr>
        <w:t xml:space="preserve">                                                                                                         </w:t>
      </w:r>
      <w:r w:rsidR="000E330B">
        <w:rPr>
          <w:rFonts w:ascii="Times New Roman" w:hAnsi="Times New Roman" w:cs="Times New Roman"/>
          <w:sz w:val="28"/>
          <w:szCs w:val="28"/>
        </w:rPr>
        <w:t xml:space="preserve">             </w:t>
      </w:r>
    </w:p>
    <w:p w14:paraId="00377EC5" w14:textId="77777777" w:rsidR="00353384" w:rsidRPr="00633910" w:rsidRDefault="00353384">
      <w:pPr>
        <w:rPr>
          <w:sz w:val="28"/>
          <w:szCs w:val="28"/>
        </w:rPr>
      </w:pPr>
    </w:p>
    <w:sectPr w:rsidR="00353384" w:rsidRPr="0063391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B10D0"/>
    <w:multiLevelType w:val="multilevel"/>
    <w:tmpl w:val="20EB10D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 w15:restartNumberingAfterBreak="0">
    <w:nsid w:val="22793613"/>
    <w:multiLevelType w:val="hybridMultilevel"/>
    <w:tmpl w:val="96BE893A"/>
    <w:lvl w:ilvl="0" w:tplc="29CE4E42">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DC2076D"/>
    <w:multiLevelType w:val="hybridMultilevel"/>
    <w:tmpl w:val="501E074A"/>
    <w:lvl w:ilvl="0" w:tplc="BAB07BBC">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2CC43AB"/>
    <w:multiLevelType w:val="multilevel"/>
    <w:tmpl w:val="42CC43AB"/>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53785718"/>
    <w:multiLevelType w:val="multilevel"/>
    <w:tmpl w:val="5378571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1055010440">
    <w:abstractNumId w:val="4"/>
  </w:num>
  <w:num w:numId="2" w16cid:durableId="1112285453">
    <w:abstractNumId w:val="3"/>
  </w:num>
  <w:num w:numId="3" w16cid:durableId="347801211">
    <w:abstractNumId w:val="0"/>
  </w:num>
  <w:num w:numId="4" w16cid:durableId="3290824">
    <w:abstractNumId w:val="2"/>
  </w:num>
  <w:num w:numId="5" w16cid:durableId="2015940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84"/>
    <w:rsid w:val="000E330B"/>
    <w:rsid w:val="00180DFE"/>
    <w:rsid w:val="00353384"/>
    <w:rsid w:val="004414B0"/>
    <w:rsid w:val="00594DC6"/>
    <w:rsid w:val="00633910"/>
    <w:rsid w:val="00682826"/>
    <w:rsid w:val="008C161E"/>
    <w:rsid w:val="00943360"/>
    <w:rsid w:val="00A54FAA"/>
    <w:rsid w:val="00E17D84"/>
    <w:rsid w:val="00F828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0181E"/>
  <w15:chartTrackingRefBased/>
  <w15:docId w15:val="{4FBE3C7E-D2FD-4E0E-BE08-7844D7C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3533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533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5338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5338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5338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5338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5338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5338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5338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5338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5338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5338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5338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5338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5338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5338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5338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53384"/>
    <w:rPr>
      <w:rFonts w:eastAsiaTheme="majorEastAsia" w:cstheme="majorBidi"/>
      <w:color w:val="272727" w:themeColor="text1" w:themeTint="D8"/>
    </w:rPr>
  </w:style>
  <w:style w:type="paragraph" w:styleId="Titolo">
    <w:name w:val="Title"/>
    <w:basedOn w:val="Normale"/>
    <w:next w:val="Normale"/>
    <w:link w:val="TitoloCarattere"/>
    <w:uiPriority w:val="10"/>
    <w:qFormat/>
    <w:rsid w:val="003533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5338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5338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5338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5338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53384"/>
    <w:rPr>
      <w:i/>
      <w:iCs/>
      <w:color w:val="404040" w:themeColor="text1" w:themeTint="BF"/>
    </w:rPr>
  </w:style>
  <w:style w:type="paragraph" w:styleId="Paragrafoelenco">
    <w:name w:val="List Paragraph"/>
    <w:basedOn w:val="Normale"/>
    <w:uiPriority w:val="34"/>
    <w:qFormat/>
    <w:rsid w:val="00353384"/>
    <w:pPr>
      <w:ind w:left="720"/>
      <w:contextualSpacing/>
    </w:pPr>
  </w:style>
  <w:style w:type="character" w:styleId="Enfasiintensa">
    <w:name w:val="Intense Emphasis"/>
    <w:basedOn w:val="Carpredefinitoparagrafo"/>
    <w:uiPriority w:val="21"/>
    <w:qFormat/>
    <w:rsid w:val="00353384"/>
    <w:rPr>
      <w:i/>
      <w:iCs/>
      <w:color w:val="0F4761" w:themeColor="accent1" w:themeShade="BF"/>
    </w:rPr>
  </w:style>
  <w:style w:type="paragraph" w:styleId="Citazioneintensa">
    <w:name w:val="Intense Quote"/>
    <w:basedOn w:val="Normale"/>
    <w:next w:val="Normale"/>
    <w:link w:val="CitazioneintensaCarattere"/>
    <w:uiPriority w:val="30"/>
    <w:qFormat/>
    <w:rsid w:val="003533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53384"/>
    <w:rPr>
      <w:i/>
      <w:iCs/>
      <w:color w:val="0F4761" w:themeColor="accent1" w:themeShade="BF"/>
    </w:rPr>
  </w:style>
  <w:style w:type="character" w:styleId="Riferimentointenso">
    <w:name w:val="Intense Reference"/>
    <w:basedOn w:val="Carpredefinitoparagrafo"/>
    <w:uiPriority w:val="32"/>
    <w:qFormat/>
    <w:rsid w:val="00353384"/>
    <w:rPr>
      <w:b/>
      <w:bCs/>
      <w:smallCaps/>
      <w:color w:val="0F4761" w:themeColor="accent1" w:themeShade="BF"/>
      <w:spacing w:val="5"/>
    </w:rPr>
  </w:style>
  <w:style w:type="table" w:styleId="Grigliatabella">
    <w:name w:val="Table Grid"/>
    <w:basedOn w:val="Tabellanormale"/>
    <w:uiPriority w:val="59"/>
    <w:rsid w:val="00353384"/>
    <w:pPr>
      <w:spacing w:after="0" w:line="240" w:lineRule="auto"/>
    </w:pPr>
    <w:rPr>
      <w:rFonts w:ascii="Times New Roman" w:eastAsiaTheme="minorEastAsia" w:hAnsi="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676</Words>
  <Characters>3856</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Carmelo Calò</dc:creator>
  <cp:keywords/>
  <dc:description/>
  <cp:lastModifiedBy>Giuseppina Cucchiara</cp:lastModifiedBy>
  <cp:revision>3</cp:revision>
  <cp:lastPrinted>2025-10-08T09:52:00Z</cp:lastPrinted>
  <dcterms:created xsi:type="dcterms:W3CDTF">2025-10-08T09:53:00Z</dcterms:created>
  <dcterms:modified xsi:type="dcterms:W3CDTF">2025-10-08T14:36:00Z</dcterms:modified>
</cp:coreProperties>
</file>