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1788F" w14:textId="77777777" w:rsidR="001564BC" w:rsidRDefault="001564BC">
      <w:pPr>
        <w:rPr>
          <w:rFonts w:ascii="Times New Roman" w:hAnsi="Times New Roman" w:cs="Times New Roman"/>
          <w:sz w:val="22"/>
          <w:szCs w:val="22"/>
        </w:rPr>
      </w:pPr>
    </w:p>
    <w:p w14:paraId="0736EC38" w14:textId="47889E66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  <w:r w:rsidRPr="00665ACC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0" distR="0" simplePos="0" relativeHeight="251659264" behindDoc="0" locked="0" layoutInCell="0" allowOverlap="1" wp14:anchorId="5F7A3774" wp14:editId="6EAE3C26">
            <wp:simplePos x="0" y="0"/>
            <wp:positionH relativeFrom="column">
              <wp:posOffset>-314960</wp:posOffset>
            </wp:positionH>
            <wp:positionV relativeFrom="paragraph">
              <wp:posOffset>-557580</wp:posOffset>
            </wp:positionV>
            <wp:extent cx="6906903" cy="2517058"/>
            <wp:effectExtent l="0" t="0" r="0" b="0"/>
            <wp:wrapNone/>
            <wp:docPr id="888002490" name="Immagine 888002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903" cy="2517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0DAF0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5EAC04AC" w14:textId="77777777" w:rsidR="00A05BD6" w:rsidRPr="00665ACC" w:rsidRDefault="00A05BD6">
      <w:pPr>
        <w:rPr>
          <w:rFonts w:ascii="Times New Roman" w:hAnsi="Times New Roman" w:cs="Times New Roman"/>
          <w:sz w:val="22"/>
          <w:szCs w:val="22"/>
        </w:rPr>
      </w:pPr>
    </w:p>
    <w:p w14:paraId="083C3260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086531F8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2D3AA733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3E2D1A88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635FA66D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67808753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48D4724A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19315362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1458898E" w14:textId="77777777" w:rsidR="008F2A4C" w:rsidRPr="00665ACC" w:rsidRDefault="008F2A4C">
      <w:pPr>
        <w:rPr>
          <w:rFonts w:ascii="Times New Roman" w:hAnsi="Times New Roman" w:cs="Times New Roman"/>
          <w:sz w:val="22"/>
          <w:szCs w:val="22"/>
        </w:rPr>
      </w:pPr>
    </w:p>
    <w:p w14:paraId="23A1D3D8" w14:textId="77777777" w:rsidR="00665ACC" w:rsidRDefault="00665ACC" w:rsidP="00242ACA">
      <w:pPr>
        <w:spacing w:line="259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248D558" w14:textId="77777777" w:rsidR="00665ACC" w:rsidRDefault="00665ACC" w:rsidP="00242ACA">
      <w:pPr>
        <w:spacing w:line="259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F2D5C93" w14:textId="77777777" w:rsidR="008F2A4C" w:rsidRPr="00665ACC" w:rsidRDefault="008F2A4C" w:rsidP="00242ACA">
      <w:pPr>
        <w:spacing w:line="259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65ACC">
        <w:rPr>
          <w:rFonts w:ascii="Times New Roman" w:hAnsi="Times New Roman" w:cs="Times New Roman"/>
          <w:b/>
          <w:sz w:val="22"/>
          <w:szCs w:val="22"/>
        </w:rPr>
        <w:t>VERBALE N.1</w:t>
      </w:r>
    </w:p>
    <w:p w14:paraId="5A453171" w14:textId="77777777" w:rsidR="008F2A4C" w:rsidRPr="00665ACC" w:rsidRDefault="008F2A4C" w:rsidP="00242ACA">
      <w:pPr>
        <w:spacing w:after="231" w:line="259" w:lineRule="auto"/>
        <w:ind w:left="21" w:right="4"/>
        <w:jc w:val="center"/>
        <w:rPr>
          <w:rFonts w:ascii="Times New Roman" w:hAnsi="Times New Roman" w:cs="Times New Roman"/>
          <w:sz w:val="22"/>
          <w:szCs w:val="22"/>
        </w:rPr>
      </w:pPr>
      <w:r w:rsidRPr="00665ACC">
        <w:rPr>
          <w:rFonts w:ascii="Times New Roman" w:hAnsi="Times New Roman" w:cs="Times New Roman"/>
          <w:b/>
          <w:sz w:val="22"/>
          <w:szCs w:val="22"/>
        </w:rPr>
        <w:t>COLLEGIO DOCENTI UNITARIO</w:t>
      </w:r>
    </w:p>
    <w:p w14:paraId="2B86A52D" w14:textId="7469E664" w:rsidR="008F2A4C" w:rsidRPr="00665ACC" w:rsidRDefault="008F2A4C" w:rsidP="00242ACA">
      <w:pPr>
        <w:spacing w:after="244"/>
        <w:ind w:left="-5" w:right="5"/>
        <w:jc w:val="both"/>
        <w:rPr>
          <w:rFonts w:ascii="Times New Roman" w:hAnsi="Times New Roman" w:cs="Times New Roman"/>
          <w:sz w:val="22"/>
          <w:szCs w:val="22"/>
        </w:rPr>
      </w:pPr>
      <w:r w:rsidRPr="00665ACC">
        <w:rPr>
          <w:rFonts w:ascii="Times New Roman" w:hAnsi="Times New Roman" w:cs="Times New Roman"/>
          <w:sz w:val="22"/>
          <w:szCs w:val="22"/>
        </w:rPr>
        <w:t>L’anno 202</w:t>
      </w:r>
      <w:r w:rsidR="007F2983">
        <w:rPr>
          <w:rFonts w:ascii="Times New Roman" w:hAnsi="Times New Roman" w:cs="Times New Roman"/>
          <w:sz w:val="22"/>
          <w:szCs w:val="22"/>
        </w:rPr>
        <w:t>6</w:t>
      </w:r>
      <w:r w:rsidRPr="00665ACC">
        <w:rPr>
          <w:rFonts w:ascii="Times New Roman" w:hAnsi="Times New Roman" w:cs="Times New Roman"/>
          <w:sz w:val="22"/>
          <w:szCs w:val="22"/>
        </w:rPr>
        <w:t>, il giorno 0</w:t>
      </w:r>
      <w:r w:rsidR="007F2983">
        <w:rPr>
          <w:rFonts w:ascii="Times New Roman" w:hAnsi="Times New Roman" w:cs="Times New Roman"/>
          <w:sz w:val="22"/>
          <w:szCs w:val="22"/>
        </w:rPr>
        <w:t>1</w:t>
      </w:r>
      <w:r w:rsidRPr="00665ACC">
        <w:rPr>
          <w:rFonts w:ascii="Times New Roman" w:hAnsi="Times New Roman" w:cs="Times New Roman"/>
          <w:sz w:val="22"/>
          <w:szCs w:val="22"/>
        </w:rPr>
        <w:t xml:space="preserve"> del mese di settembre alle ore 1</w:t>
      </w:r>
      <w:r w:rsidR="007F2983">
        <w:rPr>
          <w:rFonts w:ascii="Times New Roman" w:hAnsi="Times New Roman" w:cs="Times New Roman"/>
          <w:sz w:val="22"/>
          <w:szCs w:val="22"/>
        </w:rPr>
        <w:t>1</w:t>
      </w:r>
      <w:r w:rsidRPr="00665ACC">
        <w:rPr>
          <w:rFonts w:ascii="Times New Roman" w:hAnsi="Times New Roman" w:cs="Times New Roman"/>
          <w:sz w:val="22"/>
          <w:szCs w:val="22"/>
        </w:rPr>
        <w:t>:</w:t>
      </w:r>
      <w:r w:rsidR="00665ACC" w:rsidRPr="00665ACC">
        <w:rPr>
          <w:rFonts w:ascii="Times New Roman" w:hAnsi="Times New Roman" w:cs="Times New Roman"/>
          <w:sz w:val="22"/>
          <w:szCs w:val="22"/>
        </w:rPr>
        <w:t>3</w:t>
      </w:r>
      <w:r w:rsidRPr="00665ACC">
        <w:rPr>
          <w:rFonts w:ascii="Times New Roman" w:hAnsi="Times New Roman" w:cs="Times New Roman"/>
          <w:sz w:val="22"/>
          <w:szCs w:val="22"/>
        </w:rPr>
        <w:t xml:space="preserve">0 si è riunito in presenza presso i locali del teatro del Plesso </w:t>
      </w:r>
      <w:r w:rsidR="00A51290">
        <w:rPr>
          <w:rFonts w:ascii="Times New Roman" w:hAnsi="Times New Roman" w:cs="Times New Roman"/>
          <w:sz w:val="22"/>
          <w:szCs w:val="22"/>
        </w:rPr>
        <w:t>Battaglia</w:t>
      </w:r>
      <w:r w:rsidRPr="00665ACC">
        <w:rPr>
          <w:rFonts w:ascii="Times New Roman" w:hAnsi="Times New Roman" w:cs="Times New Roman"/>
          <w:sz w:val="22"/>
          <w:szCs w:val="22"/>
        </w:rPr>
        <w:t>, il Collegio docenti unitario di questo Istituto per discutere i</w:t>
      </w:r>
      <w:r w:rsidR="007F2983">
        <w:rPr>
          <w:rFonts w:ascii="Times New Roman" w:hAnsi="Times New Roman" w:cs="Times New Roman"/>
          <w:sz w:val="22"/>
          <w:szCs w:val="22"/>
        </w:rPr>
        <w:t>l</w:t>
      </w:r>
      <w:r w:rsidRPr="00665ACC">
        <w:rPr>
          <w:rFonts w:ascii="Times New Roman" w:hAnsi="Times New Roman" w:cs="Times New Roman"/>
          <w:sz w:val="22"/>
          <w:szCs w:val="22"/>
        </w:rPr>
        <w:t xml:space="preserve"> seguent</w:t>
      </w:r>
      <w:r w:rsidR="007F2983">
        <w:rPr>
          <w:rFonts w:ascii="Times New Roman" w:hAnsi="Times New Roman" w:cs="Times New Roman"/>
          <w:sz w:val="22"/>
          <w:szCs w:val="22"/>
        </w:rPr>
        <w:t>e</w:t>
      </w:r>
      <w:r w:rsidRPr="00665ACC">
        <w:rPr>
          <w:rFonts w:ascii="Times New Roman" w:hAnsi="Times New Roman" w:cs="Times New Roman"/>
          <w:sz w:val="22"/>
          <w:szCs w:val="22"/>
        </w:rPr>
        <w:t xml:space="preserve"> punt</w:t>
      </w:r>
      <w:r w:rsidR="007F2983">
        <w:rPr>
          <w:rFonts w:ascii="Times New Roman" w:hAnsi="Times New Roman" w:cs="Times New Roman"/>
          <w:sz w:val="22"/>
          <w:szCs w:val="22"/>
        </w:rPr>
        <w:t>o</w:t>
      </w:r>
      <w:r w:rsidRPr="00665ACC">
        <w:rPr>
          <w:rFonts w:ascii="Times New Roman" w:hAnsi="Times New Roman" w:cs="Times New Roman"/>
          <w:sz w:val="22"/>
          <w:szCs w:val="22"/>
        </w:rPr>
        <w:t xml:space="preserve"> all’ </w:t>
      </w:r>
      <w:proofErr w:type="spellStart"/>
      <w:r w:rsidRPr="00665ACC">
        <w:rPr>
          <w:rFonts w:ascii="Times New Roman" w:hAnsi="Times New Roman" w:cs="Times New Roman"/>
          <w:sz w:val="22"/>
          <w:szCs w:val="22"/>
        </w:rPr>
        <w:t>O.d.G</w:t>
      </w:r>
      <w:proofErr w:type="spellEnd"/>
      <w:r w:rsidRPr="00665ACC">
        <w:rPr>
          <w:rFonts w:ascii="Times New Roman" w:hAnsi="Times New Roman" w:cs="Times New Roman"/>
          <w:sz w:val="22"/>
          <w:szCs w:val="22"/>
        </w:rPr>
        <w:t>:</w:t>
      </w:r>
    </w:p>
    <w:p w14:paraId="60DA9D8D" w14:textId="77777777" w:rsidR="006571E5" w:rsidRPr="00665ACC" w:rsidRDefault="006571E5" w:rsidP="006571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ED65CB9" w14:textId="77777777" w:rsidR="007F2983" w:rsidRPr="007F2983" w:rsidRDefault="007F2983" w:rsidP="007F2983">
      <w:pPr>
        <w:pStyle w:val="Paragrafoelenco"/>
        <w:numPr>
          <w:ilvl w:val="0"/>
          <w:numId w:val="36"/>
        </w:num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7F29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“La scuola che vogliamo: identità, visione e direzione per il nuovo anno scolastico”</w:t>
      </w:r>
    </w:p>
    <w:p w14:paraId="7F40E48E" w14:textId="77777777" w:rsidR="007F2983" w:rsidRDefault="007F2983" w:rsidP="007F2983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1C553053" w14:textId="77777777" w:rsidR="007F2983" w:rsidRDefault="007F2983" w:rsidP="007F2983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03E6B32D" w14:textId="072517C4" w:rsidR="007F2983" w:rsidRDefault="007F2983" w:rsidP="007F2983">
      <w:pPr>
        <w:ind w:left="29" w:right="5"/>
        <w:jc w:val="both"/>
        <w:rPr>
          <w:rFonts w:ascii="Times New Roman" w:hAnsi="Times New Roman" w:cs="Times New Roman"/>
          <w:sz w:val="22"/>
          <w:szCs w:val="22"/>
        </w:rPr>
      </w:pPr>
      <w:r w:rsidRPr="00665ACC">
        <w:rPr>
          <w:rFonts w:ascii="Times New Roman" w:hAnsi="Times New Roman" w:cs="Times New Roman"/>
          <w:sz w:val="22"/>
          <w:szCs w:val="22"/>
        </w:rPr>
        <w:t>Risultano assenti i seguenti docenti:</w:t>
      </w:r>
      <w:r>
        <w:rPr>
          <w:rFonts w:ascii="Times New Roman" w:hAnsi="Times New Roman" w:cs="Times New Roman"/>
          <w:sz w:val="22"/>
          <w:szCs w:val="22"/>
        </w:rPr>
        <w:t xml:space="preserve"> Arcuri S., Bergamini R., </w:t>
      </w:r>
      <w:r w:rsidR="00B41394">
        <w:rPr>
          <w:rFonts w:ascii="Times New Roman" w:hAnsi="Times New Roman" w:cs="Times New Roman"/>
          <w:sz w:val="22"/>
          <w:szCs w:val="22"/>
        </w:rPr>
        <w:t xml:space="preserve">Causa M.G., </w:t>
      </w:r>
      <w:proofErr w:type="spellStart"/>
      <w:r w:rsidR="00B41394">
        <w:rPr>
          <w:rFonts w:ascii="Times New Roman" w:hAnsi="Times New Roman" w:cs="Times New Roman"/>
          <w:sz w:val="22"/>
          <w:szCs w:val="22"/>
        </w:rPr>
        <w:t>Ciringione</w:t>
      </w:r>
      <w:proofErr w:type="spellEnd"/>
      <w:r w:rsidR="00B41394">
        <w:rPr>
          <w:rFonts w:ascii="Times New Roman" w:hAnsi="Times New Roman" w:cs="Times New Roman"/>
          <w:sz w:val="22"/>
          <w:szCs w:val="22"/>
        </w:rPr>
        <w:t xml:space="preserve"> B., Corso M.A., Di Noto M., Ferro M., Lapi E., </w:t>
      </w:r>
      <w:r w:rsidR="00672B40">
        <w:rPr>
          <w:rFonts w:ascii="Times New Roman" w:hAnsi="Times New Roman" w:cs="Times New Roman"/>
          <w:sz w:val="22"/>
          <w:szCs w:val="22"/>
        </w:rPr>
        <w:t xml:space="preserve">Manno F., Lombardo A., </w:t>
      </w:r>
      <w:proofErr w:type="spellStart"/>
      <w:r w:rsidR="00672B40">
        <w:rPr>
          <w:rFonts w:ascii="Times New Roman" w:hAnsi="Times New Roman" w:cs="Times New Roman"/>
          <w:sz w:val="22"/>
          <w:szCs w:val="22"/>
        </w:rPr>
        <w:t>Ficile</w:t>
      </w:r>
      <w:proofErr w:type="spellEnd"/>
      <w:r w:rsidR="00672B40">
        <w:rPr>
          <w:rFonts w:ascii="Times New Roman" w:hAnsi="Times New Roman" w:cs="Times New Roman"/>
          <w:sz w:val="22"/>
          <w:szCs w:val="22"/>
        </w:rPr>
        <w:t xml:space="preserve"> D., Marretta P.</w:t>
      </w:r>
    </w:p>
    <w:p w14:paraId="1ED79B3E" w14:textId="77777777" w:rsidR="00672B40" w:rsidRPr="00665ACC" w:rsidRDefault="00672B40" w:rsidP="007F2983">
      <w:pPr>
        <w:ind w:left="29" w:right="5"/>
        <w:jc w:val="both"/>
        <w:rPr>
          <w:rFonts w:ascii="Times New Roman" w:hAnsi="Times New Roman" w:cs="Times New Roman"/>
          <w:sz w:val="22"/>
          <w:szCs w:val="22"/>
        </w:rPr>
      </w:pPr>
    </w:p>
    <w:p w14:paraId="4223F5A5" w14:textId="77777777" w:rsidR="007F2983" w:rsidRDefault="007F2983" w:rsidP="00672B40">
      <w:pPr>
        <w:spacing w:after="236"/>
        <w:ind w:right="5"/>
        <w:jc w:val="both"/>
        <w:rPr>
          <w:rFonts w:ascii="Times New Roman" w:hAnsi="Times New Roman" w:cs="Times New Roman"/>
          <w:sz w:val="22"/>
          <w:szCs w:val="22"/>
        </w:rPr>
      </w:pPr>
      <w:r w:rsidRPr="00665ACC">
        <w:rPr>
          <w:rFonts w:ascii="Times New Roman" w:hAnsi="Times New Roman" w:cs="Times New Roman"/>
          <w:sz w:val="22"/>
          <w:szCs w:val="22"/>
        </w:rPr>
        <w:t>Presiede la seduta la Dirigente Scolastica prof.ssa Santa Guzzetta.</w:t>
      </w:r>
    </w:p>
    <w:p w14:paraId="166973B0" w14:textId="38798109" w:rsidR="00BC7665" w:rsidRDefault="00BC7665" w:rsidP="00617949">
      <w:pPr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BC766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La DS prende la parola per illustrare la metodologia e gli obiettivi dell'attività laboratoriale che vedrà impegnato il corpo docente.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Dopo una breve introduzione nella quale condivide con il Collegio l’esigenza di un’attività </w:t>
      </w:r>
      <w:r w:rsid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partecipata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il cui </w:t>
      </w:r>
      <w:r w:rsidRPr="00BC766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obiettivo è favorire una riflessione e un allineamento pedagogico-didattico attraverso un lavoro cooperativo strutturato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, </w:t>
      </w:r>
      <w:r w:rsidRPr="00BC766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spiega dettagliatamente le fasi operative dell'attività, che si articolerà secondo la seguente sequenza:</w:t>
      </w:r>
    </w:p>
    <w:p w14:paraId="699969C6" w14:textId="77777777" w:rsidR="00617949" w:rsidRPr="00BC7665" w:rsidRDefault="00617949" w:rsidP="00617949">
      <w:pPr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14:paraId="57D16FD9" w14:textId="77777777" w:rsidR="00617949" w:rsidRPr="00617949" w:rsidRDefault="00BC7665" w:rsidP="00617949">
      <w:pPr>
        <w:numPr>
          <w:ilvl w:val="0"/>
          <w:numId w:val="37"/>
        </w:num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BC766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Fase 1: Riflessione individuale</w:t>
      </w:r>
    </w:p>
    <w:p w14:paraId="6687E188" w14:textId="261F95D0" w:rsidR="00BC7665" w:rsidRPr="00617949" w:rsidRDefault="00BC7665" w:rsidP="00617949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BC766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Ciascun docente riceverà una scheda contenente tre domande chiave</w:t>
      </w:r>
      <w:r w:rsidR="00EE6096"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(1-Della nostra scuola vorrei conservare… 2-Della nostra scuola vorrei cambiare… 3- Vorrei che fra tre anni la nostra scuola fosse riconosciuta per…)</w:t>
      </w:r>
      <w:r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 focalizzate sui temi prioritari dell'istituto. Ogni partecipante è chiamato a rispondere individualmente, mettendo per iscritto il proprio contributo e la propria visione professionale, senza condizionamenti esterni.</w:t>
      </w:r>
    </w:p>
    <w:p w14:paraId="7AA01EB3" w14:textId="77777777" w:rsidR="00617949" w:rsidRPr="00BC7665" w:rsidRDefault="00617949" w:rsidP="00617949">
      <w:pPr>
        <w:ind w:left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14:paraId="70DDA2A0" w14:textId="77777777" w:rsidR="00617949" w:rsidRPr="00617949" w:rsidRDefault="00BC7665" w:rsidP="00617949">
      <w:pPr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BC766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Fase 2: Discussione e confronto nel gruppo</w:t>
      </w:r>
    </w:p>
    <w:p w14:paraId="05E3F9E6" w14:textId="2A1E8B95" w:rsidR="00BC7665" w:rsidRDefault="00BC7665" w:rsidP="00617949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BC766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  <w:t>Successivamente, i docenti si riuniranno nei rispettivi gruppi di lavoro preassegnati. All'interno di ogni gruppo si aprirà un dibattito guidato a partire dalle risposte individuali. Ogni membro esporrà le proprie argomentazioni per favorire l'analisi dei diversi punti di vista.</w:t>
      </w:r>
    </w:p>
    <w:p w14:paraId="0FA75EAF" w14:textId="77777777" w:rsidR="00617949" w:rsidRPr="00BC7665" w:rsidRDefault="00617949" w:rsidP="00617949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14:paraId="3E324B40" w14:textId="77777777" w:rsidR="00617949" w:rsidRPr="00617949" w:rsidRDefault="00BC7665" w:rsidP="00617949">
      <w:pPr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61794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Fase 3: Sintesi </w:t>
      </w:r>
    </w:p>
    <w:p w14:paraId="301BD396" w14:textId="77777777" w:rsidR="00617949" w:rsidRDefault="00BC7665" w:rsidP="00617949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  <w:t>Il gruppo avrà il compito di mediare e far convergere le diverse posizioni individuali. L'obiettivo finale della discussione è l'elaborazione di un'unica risposta per ciascun quesito che rappresenti la sintesi e l'orientamento dell'intero gruppo.</w:t>
      </w:r>
    </w:p>
    <w:p w14:paraId="1EEFB824" w14:textId="2A7D9DCF" w:rsidR="00617949" w:rsidRPr="00617949" w:rsidRDefault="00BC7665" w:rsidP="00617949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288EF254" w14:textId="77777777" w:rsidR="00617949" w:rsidRDefault="00617949" w:rsidP="00617949">
      <w:pPr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lastRenderedPageBreak/>
        <w:t>Fase 4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R</w:t>
      </w:r>
      <w:r w:rsidRPr="0061794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isposta comunitaria</w:t>
      </w:r>
      <w:r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6E6C3292" w14:textId="77777777" w:rsidR="00617949" w:rsidRDefault="00617949" w:rsidP="00617949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14:paraId="0EA15D6E" w14:textId="6B6783FB" w:rsidR="00617949" w:rsidRDefault="00617949" w:rsidP="00617949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Ogni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gruppo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per il tramite del facilitatore espo</w:t>
      </w:r>
      <w:r w:rsidR="00863B8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rrà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all’intero Collegio la risposta comunitaria. </w:t>
      </w:r>
    </w:p>
    <w:p w14:paraId="04F1A140" w14:textId="26421DCA" w:rsidR="00617949" w:rsidRDefault="00617949" w:rsidP="00617949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Le risposte dei gruppi di lavoro ve</w:t>
      </w:r>
      <w:r w:rsidR="00863B8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rranno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affisse su bacheche all’uopo predisposte.</w:t>
      </w:r>
    </w:p>
    <w:p w14:paraId="5C9323E4" w14:textId="77777777" w:rsidR="00617949" w:rsidRDefault="00617949" w:rsidP="00617949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14:paraId="1BCB88F9" w14:textId="38BA426D" w:rsidR="00617949" w:rsidRDefault="00617949" w:rsidP="00617949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Finita la fase del lavoro di gruppo la DS sintetizza quanto i gruppi hanno prodotto aggiungendo il suo punto di vista sulle tematiche affrontate.</w:t>
      </w:r>
    </w:p>
    <w:p w14:paraId="7483C4B1" w14:textId="21207A97" w:rsidR="00617949" w:rsidRDefault="00617949" w:rsidP="00617949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L’ultima fase del lavoro consiste nella dichiarazione</w:t>
      </w:r>
      <w:r w:rsidR="00B873B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prima individuale e poi comunitaria</w:t>
      </w:r>
      <w:r w:rsidR="00B873B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dell’impegno che ognuno è disposto a prendere nei confronti della comunità educante di cui è parte integrante.</w:t>
      </w:r>
    </w:p>
    <w:p w14:paraId="302712EF" w14:textId="0C832A05" w:rsidR="00BC7665" w:rsidRDefault="00BC7665" w:rsidP="00617949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61794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La Dirigente conclude l'intervento raccomandando a tutti la massima collaborazione, sottolineando l'importanza del contributo del singolo per la costruzione di una visione d'istituto realmente partecipata e condivisa.</w:t>
      </w:r>
    </w:p>
    <w:p w14:paraId="038DEB5C" w14:textId="77777777" w:rsidR="00617949" w:rsidRPr="00617949" w:rsidRDefault="00617949" w:rsidP="00617949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14:paraId="660E314A" w14:textId="06C26701" w:rsidR="00BC7665" w:rsidRPr="00BC7665" w:rsidRDefault="00617949" w:rsidP="00BC766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La seduta si chiude alle ore 13:30</w:t>
      </w:r>
    </w:p>
    <w:p w14:paraId="3F0F4321" w14:textId="77777777" w:rsidR="00672B40" w:rsidRPr="00665ACC" w:rsidRDefault="00672B40" w:rsidP="00672B40">
      <w:pPr>
        <w:spacing w:after="236"/>
        <w:ind w:right="5"/>
        <w:jc w:val="both"/>
        <w:rPr>
          <w:rFonts w:ascii="Times New Roman" w:hAnsi="Times New Roman" w:cs="Times New Roman"/>
          <w:sz w:val="22"/>
          <w:szCs w:val="22"/>
        </w:rPr>
      </w:pPr>
    </w:p>
    <w:p w14:paraId="4ECC04F3" w14:textId="77777777" w:rsidR="007F2983" w:rsidRPr="007F2983" w:rsidRDefault="007F2983" w:rsidP="007F2983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3DDB1E70" w14:textId="77777777" w:rsidR="001C0EF1" w:rsidRPr="007F2983" w:rsidRDefault="001C0EF1" w:rsidP="001C0EF1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C0EF1" w:rsidRPr="007F2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219EF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FF22E1"/>
    <w:multiLevelType w:val="hybridMultilevel"/>
    <w:tmpl w:val="A964EA86"/>
    <w:lvl w:ilvl="0" w:tplc="A818102A">
      <w:start w:val="1"/>
      <w:numFmt w:val="bullet"/>
      <w:lvlText w:val="-"/>
      <w:lvlJc w:val="left"/>
      <w:pPr>
        <w:ind w:left="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A08C6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30BF6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44AD2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4391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88844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62A24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9C8C1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825D3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BE5486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E82D0D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161316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296C6F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111A0E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E77DC4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9E7162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F75A9F"/>
    <w:multiLevelType w:val="multilevel"/>
    <w:tmpl w:val="A358D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3D0085"/>
    <w:multiLevelType w:val="hybridMultilevel"/>
    <w:tmpl w:val="2C7C1C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E337F"/>
    <w:multiLevelType w:val="hybridMultilevel"/>
    <w:tmpl w:val="CC4E5868"/>
    <w:lvl w:ilvl="0" w:tplc="BA3C44B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C316F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C4649C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FF3C94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4E2F3C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4660A0"/>
    <w:multiLevelType w:val="multilevel"/>
    <w:tmpl w:val="BEBA636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8A797E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AF34DB"/>
    <w:multiLevelType w:val="hybridMultilevel"/>
    <w:tmpl w:val="C44E8CD0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 w15:restartNumberingAfterBreak="0">
    <w:nsid w:val="35E30136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1C0958"/>
    <w:multiLevelType w:val="hybridMultilevel"/>
    <w:tmpl w:val="CF744872"/>
    <w:lvl w:ilvl="0" w:tplc="0F1C0F2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6636AD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8F0200"/>
    <w:multiLevelType w:val="hybridMultilevel"/>
    <w:tmpl w:val="CD3AA14C"/>
    <w:lvl w:ilvl="0" w:tplc="85C8BDAC">
      <w:start w:val="1"/>
      <w:numFmt w:val="decimal"/>
      <w:lvlText w:val="%1."/>
      <w:lvlJc w:val="left"/>
      <w:pPr>
        <w:ind w:left="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3E7D5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4E70C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DCD4B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3EE1A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2897E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88CE0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4410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F6475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4175C95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6706CB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3A4570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F0763F"/>
    <w:multiLevelType w:val="hybridMultilevel"/>
    <w:tmpl w:val="A094BAB4"/>
    <w:lvl w:ilvl="0" w:tplc="B7ACE4A4">
      <w:start w:val="10"/>
      <w:numFmt w:val="decimal"/>
      <w:lvlText w:val="%1."/>
      <w:lvlJc w:val="left"/>
      <w:pPr>
        <w:ind w:left="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EE386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24BAF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0EA2F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D4B65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E4995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4A6ED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DE6D9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061C3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202E86"/>
    <w:multiLevelType w:val="hybridMultilevel"/>
    <w:tmpl w:val="FDCC03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70224"/>
    <w:multiLevelType w:val="hybridMultilevel"/>
    <w:tmpl w:val="A6EEA88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16C3AC0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A936F1"/>
    <w:multiLevelType w:val="hybridMultilevel"/>
    <w:tmpl w:val="77BCF2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F43892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732A20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452076"/>
    <w:multiLevelType w:val="hybridMultilevel"/>
    <w:tmpl w:val="F5FEBE2E"/>
    <w:lvl w:ilvl="0" w:tplc="25825F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8054E4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511114"/>
    <w:multiLevelType w:val="hybridMultilevel"/>
    <w:tmpl w:val="4BFC6BC2"/>
    <w:lvl w:ilvl="0" w:tplc="2C1CA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82A3962"/>
    <w:multiLevelType w:val="multilevel"/>
    <w:tmpl w:val="156A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190565">
    <w:abstractNumId w:val="23"/>
  </w:num>
  <w:num w:numId="2" w16cid:durableId="1415324163">
    <w:abstractNumId w:val="16"/>
  </w:num>
  <w:num w:numId="3" w16cid:durableId="519393919">
    <w:abstractNumId w:val="35"/>
  </w:num>
  <w:num w:numId="4" w16cid:durableId="949361542">
    <w:abstractNumId w:val="6"/>
  </w:num>
  <w:num w:numId="5" w16cid:durableId="392119537">
    <w:abstractNumId w:val="29"/>
  </w:num>
  <w:num w:numId="6" w16cid:durableId="412892439">
    <w:abstractNumId w:val="18"/>
  </w:num>
  <w:num w:numId="7" w16cid:durableId="1161198988">
    <w:abstractNumId w:val="21"/>
  </w:num>
  <w:num w:numId="8" w16cid:durableId="1563369204">
    <w:abstractNumId w:val="2"/>
  </w:num>
  <w:num w:numId="9" w16cid:durableId="685526130">
    <w:abstractNumId w:val="0"/>
  </w:num>
  <w:num w:numId="10" w16cid:durableId="197012032">
    <w:abstractNumId w:val="25"/>
  </w:num>
  <w:num w:numId="11" w16cid:durableId="2066903062">
    <w:abstractNumId w:val="13"/>
  </w:num>
  <w:num w:numId="12" w16cid:durableId="194077818">
    <w:abstractNumId w:val="7"/>
  </w:num>
  <w:num w:numId="13" w16cid:durableId="579564998">
    <w:abstractNumId w:val="17"/>
  </w:num>
  <w:num w:numId="14" w16cid:durableId="1841576248">
    <w:abstractNumId w:val="31"/>
  </w:num>
  <w:num w:numId="15" w16cid:durableId="729811543">
    <w:abstractNumId w:val="14"/>
  </w:num>
  <w:num w:numId="16" w16cid:durableId="317461184">
    <w:abstractNumId w:val="20"/>
  </w:num>
  <w:num w:numId="17" w16cid:durableId="487096130">
    <w:abstractNumId w:val="5"/>
  </w:num>
  <w:num w:numId="18" w16cid:durableId="778834420">
    <w:abstractNumId w:val="12"/>
  </w:num>
  <w:num w:numId="19" w16cid:durableId="2028368178">
    <w:abstractNumId w:val="3"/>
  </w:num>
  <w:num w:numId="20" w16cid:durableId="1201237897">
    <w:abstractNumId w:val="1"/>
  </w:num>
  <w:num w:numId="21" w16cid:durableId="481234247">
    <w:abstractNumId w:val="36"/>
  </w:num>
  <w:num w:numId="22" w16cid:durableId="1122454034">
    <w:abstractNumId w:val="11"/>
  </w:num>
  <w:num w:numId="23" w16cid:durableId="807556630">
    <w:abstractNumId w:val="19"/>
  </w:num>
  <w:num w:numId="24" w16cid:durableId="1460300930">
    <w:abstractNumId w:val="24"/>
  </w:num>
  <w:num w:numId="25" w16cid:durableId="1881554891">
    <w:abstractNumId w:val="10"/>
  </w:num>
  <w:num w:numId="26" w16cid:durableId="209149803">
    <w:abstractNumId w:val="28"/>
  </w:num>
  <w:num w:numId="27" w16cid:durableId="1969817352">
    <w:abstractNumId w:val="34"/>
  </w:num>
  <w:num w:numId="28" w16cid:durableId="1798915875">
    <w:abstractNumId w:val="4"/>
  </w:num>
  <w:num w:numId="29" w16cid:durableId="1188644876">
    <w:abstractNumId w:val="32"/>
  </w:num>
  <w:num w:numId="30" w16cid:durableId="1009286587">
    <w:abstractNumId w:val="15"/>
  </w:num>
  <w:num w:numId="31" w16cid:durableId="454565000">
    <w:abstractNumId w:val="8"/>
  </w:num>
  <w:num w:numId="32" w16cid:durableId="1525171532">
    <w:abstractNumId w:val="22"/>
  </w:num>
  <w:num w:numId="33" w16cid:durableId="1307273397">
    <w:abstractNumId w:val="26"/>
  </w:num>
  <w:num w:numId="34" w16cid:durableId="1784500656">
    <w:abstractNumId w:val="33"/>
  </w:num>
  <w:num w:numId="35" w16cid:durableId="590354751">
    <w:abstractNumId w:val="30"/>
  </w:num>
  <w:num w:numId="36" w16cid:durableId="4945126">
    <w:abstractNumId w:val="27"/>
  </w:num>
  <w:num w:numId="37" w16cid:durableId="210071588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4C"/>
    <w:rsid w:val="0001721F"/>
    <w:rsid w:val="0006380D"/>
    <w:rsid w:val="000949D9"/>
    <w:rsid w:val="000D734B"/>
    <w:rsid w:val="001022BF"/>
    <w:rsid w:val="001307FD"/>
    <w:rsid w:val="001426C2"/>
    <w:rsid w:val="001564BC"/>
    <w:rsid w:val="0018286D"/>
    <w:rsid w:val="001C0EF1"/>
    <w:rsid w:val="002252F2"/>
    <w:rsid w:val="00242ACA"/>
    <w:rsid w:val="00321C8E"/>
    <w:rsid w:val="003356E3"/>
    <w:rsid w:val="00367E81"/>
    <w:rsid w:val="003A17E9"/>
    <w:rsid w:val="004B1932"/>
    <w:rsid w:val="004E2DA3"/>
    <w:rsid w:val="005031DF"/>
    <w:rsid w:val="005319A4"/>
    <w:rsid w:val="005A01A2"/>
    <w:rsid w:val="005A1882"/>
    <w:rsid w:val="005B682E"/>
    <w:rsid w:val="005D1572"/>
    <w:rsid w:val="00617949"/>
    <w:rsid w:val="00625745"/>
    <w:rsid w:val="006444B5"/>
    <w:rsid w:val="006571E5"/>
    <w:rsid w:val="00665ACC"/>
    <w:rsid w:val="00672B40"/>
    <w:rsid w:val="00696AD0"/>
    <w:rsid w:val="006A0B2B"/>
    <w:rsid w:val="006B59A2"/>
    <w:rsid w:val="006D7A4B"/>
    <w:rsid w:val="00760426"/>
    <w:rsid w:val="00765C81"/>
    <w:rsid w:val="00773F14"/>
    <w:rsid w:val="007B1C70"/>
    <w:rsid w:val="007F2983"/>
    <w:rsid w:val="008030D4"/>
    <w:rsid w:val="0081446C"/>
    <w:rsid w:val="008326FB"/>
    <w:rsid w:val="00832B4A"/>
    <w:rsid w:val="00863B8C"/>
    <w:rsid w:val="008F2A4C"/>
    <w:rsid w:val="00942F5F"/>
    <w:rsid w:val="009E16EB"/>
    <w:rsid w:val="00A05BD6"/>
    <w:rsid w:val="00A359C3"/>
    <w:rsid w:val="00A51290"/>
    <w:rsid w:val="00A6165C"/>
    <w:rsid w:val="00A8413D"/>
    <w:rsid w:val="00B41394"/>
    <w:rsid w:val="00B873BA"/>
    <w:rsid w:val="00BA637C"/>
    <w:rsid w:val="00BB2FD2"/>
    <w:rsid w:val="00BC7665"/>
    <w:rsid w:val="00C01CC4"/>
    <w:rsid w:val="00C044FF"/>
    <w:rsid w:val="00C57082"/>
    <w:rsid w:val="00C7686D"/>
    <w:rsid w:val="00C84DB1"/>
    <w:rsid w:val="00CA0C1B"/>
    <w:rsid w:val="00CB4048"/>
    <w:rsid w:val="00CC6F40"/>
    <w:rsid w:val="00CC78DB"/>
    <w:rsid w:val="00D16C47"/>
    <w:rsid w:val="00D41297"/>
    <w:rsid w:val="00D843E1"/>
    <w:rsid w:val="00D92637"/>
    <w:rsid w:val="00E019B4"/>
    <w:rsid w:val="00E2412E"/>
    <w:rsid w:val="00E725E9"/>
    <w:rsid w:val="00EE6096"/>
    <w:rsid w:val="00F12E27"/>
    <w:rsid w:val="00F5233C"/>
    <w:rsid w:val="00F541EB"/>
    <w:rsid w:val="00F60921"/>
    <w:rsid w:val="00FB4DE3"/>
    <w:rsid w:val="00FB7FCC"/>
    <w:rsid w:val="00FF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5BA42D"/>
  <w15:chartTrackingRefBased/>
  <w15:docId w15:val="{7DC7E060-1AFD-7A4E-AA17-4DA302D6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2A4C"/>
    <w:pPr>
      <w:ind w:left="720"/>
      <w:contextualSpacing/>
    </w:pPr>
  </w:style>
  <w:style w:type="table" w:customStyle="1" w:styleId="TableGrid">
    <w:name w:val="TableGrid"/>
    <w:rsid w:val="005A1882"/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5B682E"/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1">
    <w:name w:val="p1"/>
    <w:basedOn w:val="Normale"/>
    <w:rsid w:val="00D843E1"/>
    <w:rPr>
      <w:rFonts w:ascii="Times New Roman" w:eastAsia="Times New Roman" w:hAnsi="Times New Roman" w:cs="Times New Roman"/>
      <w:color w:val="000000"/>
      <w:kern w:val="0"/>
      <w:sz w:val="17"/>
      <w:szCs w:val="17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BC7665"/>
  </w:style>
  <w:style w:type="character" w:styleId="Enfasigrassetto">
    <w:name w:val="Strong"/>
    <w:basedOn w:val="Carpredefinitoparagrafo"/>
    <w:uiPriority w:val="22"/>
    <w:qFormat/>
    <w:rsid w:val="00BC7665"/>
    <w:rPr>
      <w:b/>
      <w:bCs/>
    </w:rPr>
  </w:style>
  <w:style w:type="paragraph" w:customStyle="1" w:styleId="z1qcye">
    <w:name w:val="z1qcye"/>
    <w:basedOn w:val="Normale"/>
    <w:rsid w:val="00BC766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inqyif">
    <w:name w:val="inqyif"/>
    <w:basedOn w:val="Carpredefinitoparagrafo"/>
    <w:rsid w:val="00BC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75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4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2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1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6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0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3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21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3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3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1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32</cp:revision>
  <dcterms:created xsi:type="dcterms:W3CDTF">2024-09-04T14:09:00Z</dcterms:created>
  <dcterms:modified xsi:type="dcterms:W3CDTF">2026-09-04T09:56:00Z</dcterms:modified>
</cp:coreProperties>
</file>